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A7F9" w14:textId="3314DBDD" w:rsidR="007F2649" w:rsidRDefault="6E39E062" w:rsidP="6E39E062">
      <w:pPr>
        <w:rPr>
          <w:rFonts w:ascii="Arial" w:hAnsi="Arial"/>
          <w:color w:val="2F52A0" w:themeColor="accent1"/>
          <w:kern w:val="28"/>
          <w:sz w:val="36"/>
          <w:szCs w:val="36"/>
        </w:rPr>
      </w:pPr>
      <w:r w:rsidRPr="6E39E062">
        <w:rPr>
          <w:rFonts w:ascii="Arial" w:hAnsi="Arial"/>
          <w:color w:val="2F52A0" w:themeColor="accent1"/>
          <w:sz w:val="36"/>
          <w:szCs w:val="36"/>
        </w:rPr>
        <w:t xml:space="preserve">Jet </w:t>
      </w:r>
      <w:proofErr w:type="spellStart"/>
      <w:r w:rsidRPr="6E39E062">
        <w:rPr>
          <w:rFonts w:ascii="Arial" w:hAnsi="Arial"/>
          <w:color w:val="2F52A0" w:themeColor="accent1"/>
          <w:sz w:val="36"/>
          <w:szCs w:val="36"/>
        </w:rPr>
        <w:t>Industrial</w:t>
      </w:r>
      <w:proofErr w:type="spellEnd"/>
      <w:r w:rsidRPr="6E39E062">
        <w:rPr>
          <w:rFonts w:ascii="Arial" w:hAnsi="Arial"/>
          <w:color w:val="2F52A0" w:themeColor="accent1"/>
          <w:sz w:val="36"/>
          <w:szCs w:val="36"/>
        </w:rPr>
        <w:t xml:space="preserve"> </w:t>
      </w:r>
      <w:proofErr w:type="spellStart"/>
      <w:r w:rsidRPr="6E39E062">
        <w:rPr>
          <w:rFonts w:ascii="Arial" w:hAnsi="Arial"/>
          <w:color w:val="2F52A0" w:themeColor="accent1"/>
          <w:sz w:val="36"/>
          <w:szCs w:val="36"/>
        </w:rPr>
        <w:t>Lease</w:t>
      </w:r>
      <w:proofErr w:type="spellEnd"/>
      <w:r w:rsidRPr="6E39E062">
        <w:rPr>
          <w:rFonts w:ascii="Arial" w:hAnsi="Arial"/>
          <w:color w:val="2F52A0" w:themeColor="accent1"/>
          <w:sz w:val="36"/>
          <w:szCs w:val="36"/>
        </w:rPr>
        <w:t xml:space="preserve"> uskutečnil akvizici projektu výstavby průmyslového areálu v polském </w:t>
      </w:r>
      <w:proofErr w:type="spellStart"/>
      <w:r w:rsidRPr="6E39E062">
        <w:rPr>
          <w:rFonts w:ascii="Arial" w:hAnsi="Arial"/>
          <w:color w:val="2F52A0" w:themeColor="accent1"/>
          <w:sz w:val="36"/>
          <w:szCs w:val="36"/>
        </w:rPr>
        <w:t>Řešově</w:t>
      </w:r>
      <w:proofErr w:type="spellEnd"/>
    </w:p>
    <w:p w14:paraId="5B2DC25E" w14:textId="16C9B260" w:rsidR="00606368" w:rsidRDefault="6E39E062" w:rsidP="2F024B5E">
      <w:pPr>
        <w:rPr>
          <w:b/>
          <w:bCs/>
          <w:sz w:val="22"/>
        </w:rPr>
      </w:pPr>
      <w:r w:rsidRPr="6E39E062">
        <w:rPr>
          <w:sz w:val="22"/>
        </w:rPr>
        <w:t xml:space="preserve">(Brno, </w:t>
      </w:r>
      <w:r w:rsidR="00D6042B">
        <w:rPr>
          <w:sz w:val="22"/>
        </w:rPr>
        <w:t>29</w:t>
      </w:r>
      <w:r w:rsidR="0090208D">
        <w:rPr>
          <w:sz w:val="22"/>
        </w:rPr>
        <w:t>.</w:t>
      </w:r>
      <w:r w:rsidRPr="6E39E062">
        <w:rPr>
          <w:sz w:val="22"/>
        </w:rPr>
        <w:t> října 2025)</w:t>
      </w:r>
      <w:r w:rsidRPr="6E39E062">
        <w:rPr>
          <w:b/>
          <w:bCs/>
          <w:sz w:val="22"/>
        </w:rPr>
        <w:t xml:space="preserve"> Realitní fond Jet </w:t>
      </w:r>
      <w:proofErr w:type="spellStart"/>
      <w:r w:rsidRPr="6E39E062">
        <w:rPr>
          <w:b/>
          <w:bCs/>
          <w:sz w:val="22"/>
        </w:rPr>
        <w:t>Industrial</w:t>
      </w:r>
      <w:proofErr w:type="spellEnd"/>
      <w:r w:rsidRPr="6E39E062">
        <w:rPr>
          <w:b/>
          <w:bCs/>
          <w:sz w:val="22"/>
        </w:rPr>
        <w:t xml:space="preserve"> </w:t>
      </w:r>
      <w:proofErr w:type="spellStart"/>
      <w:r w:rsidRPr="6E39E062">
        <w:rPr>
          <w:b/>
          <w:bCs/>
          <w:sz w:val="22"/>
        </w:rPr>
        <w:t>Lease</w:t>
      </w:r>
      <w:proofErr w:type="spellEnd"/>
      <w:r w:rsidRPr="6E39E062">
        <w:rPr>
          <w:b/>
          <w:bCs/>
          <w:sz w:val="22"/>
        </w:rPr>
        <w:t xml:space="preserve">, který je součástí investiční skupiny Jet </w:t>
      </w:r>
      <w:proofErr w:type="spellStart"/>
      <w:r w:rsidRPr="6E39E062">
        <w:rPr>
          <w:b/>
          <w:bCs/>
          <w:sz w:val="22"/>
        </w:rPr>
        <w:t>Investment</w:t>
      </w:r>
      <w:proofErr w:type="spellEnd"/>
      <w:r w:rsidRPr="6E39E062">
        <w:rPr>
          <w:b/>
          <w:bCs/>
          <w:sz w:val="22"/>
        </w:rPr>
        <w:t xml:space="preserve">, úspěšně dokončil akvizici projektu výstavby moderního průmyslového areálu v polském městě </w:t>
      </w:r>
      <w:proofErr w:type="spellStart"/>
      <w:r w:rsidRPr="6E39E062">
        <w:rPr>
          <w:b/>
          <w:bCs/>
          <w:sz w:val="22"/>
        </w:rPr>
        <w:t>Řešov</w:t>
      </w:r>
      <w:proofErr w:type="spellEnd"/>
      <w:r w:rsidRPr="6E39E062">
        <w:rPr>
          <w:b/>
          <w:bCs/>
          <w:sz w:val="22"/>
        </w:rPr>
        <w:t xml:space="preserve"> (</w:t>
      </w:r>
      <w:proofErr w:type="spellStart"/>
      <w:r w:rsidRPr="6E39E062">
        <w:rPr>
          <w:b/>
          <w:bCs/>
          <w:sz w:val="22"/>
        </w:rPr>
        <w:t>Rzeszów</w:t>
      </w:r>
      <w:proofErr w:type="spellEnd"/>
      <w:r w:rsidRPr="6E39E062">
        <w:rPr>
          <w:b/>
          <w:bCs/>
          <w:sz w:val="22"/>
        </w:rPr>
        <w:t xml:space="preserve">). Nový industriální areál nabídne celkovou pronajímatelnou plochu 42 344 m² a bude realizován na pozemcích o rozloze 127 398 m². Projekt již disponuje platným stavebním povolením a bude usilovat o získání certifikace udržitelnosti BREEAM New </w:t>
      </w:r>
      <w:proofErr w:type="spellStart"/>
      <w:r w:rsidRPr="6E39E062">
        <w:rPr>
          <w:b/>
          <w:bCs/>
          <w:sz w:val="22"/>
        </w:rPr>
        <w:t>Construction</w:t>
      </w:r>
      <w:proofErr w:type="spellEnd"/>
      <w:r w:rsidRPr="6E39E062">
        <w:rPr>
          <w:b/>
          <w:bCs/>
          <w:sz w:val="22"/>
        </w:rPr>
        <w:t xml:space="preserve"> na úrovni </w:t>
      </w:r>
      <w:proofErr w:type="spellStart"/>
      <w:r w:rsidRPr="6E39E062">
        <w:rPr>
          <w:b/>
          <w:bCs/>
          <w:sz w:val="22"/>
        </w:rPr>
        <w:t>Excellent</w:t>
      </w:r>
      <w:proofErr w:type="spellEnd"/>
      <w:r w:rsidRPr="6E39E062">
        <w:rPr>
          <w:b/>
          <w:bCs/>
          <w:sz w:val="22"/>
        </w:rPr>
        <w:t>. Výstavba bude zahájena ještě během října 2025.</w:t>
      </w:r>
    </w:p>
    <w:p w14:paraId="5F2C320C" w14:textId="51E16D27" w:rsidR="00606368" w:rsidRPr="00606368" w:rsidRDefault="6E39E062" w:rsidP="6E39E062">
      <w:pPr>
        <w:rPr>
          <w:rFonts w:ascii="Arial" w:eastAsia="Arial" w:hAnsi="Arial"/>
          <w:color w:val="000000" w:themeColor="text1"/>
        </w:rPr>
      </w:pPr>
      <w:r w:rsidRPr="6E39E062">
        <w:rPr>
          <w:rFonts w:ascii="Arial" w:eastAsia="Arial" w:hAnsi="Arial"/>
          <w:color w:val="000000" w:themeColor="text1"/>
        </w:rPr>
        <w:t xml:space="preserve">K podpisu transakce došlo v říjnu 2025. Vlastníkem projektu se prostřednictvím své dceřiné společnosti </w:t>
      </w:r>
      <w:proofErr w:type="spellStart"/>
      <w:r w:rsidRPr="6E39E062">
        <w:rPr>
          <w:rFonts w:ascii="Arial" w:eastAsia="Arial" w:hAnsi="Arial"/>
          <w:color w:val="000000" w:themeColor="text1"/>
        </w:rPr>
        <w:t>Kiberg</w:t>
      </w:r>
      <w:proofErr w:type="spellEnd"/>
      <w:r w:rsidRPr="6E39E062">
        <w:rPr>
          <w:rFonts w:ascii="Arial" w:eastAsia="Arial" w:hAnsi="Arial"/>
          <w:color w:val="000000" w:themeColor="text1"/>
        </w:rPr>
        <w:t xml:space="preserve"> </w:t>
      </w:r>
      <w:proofErr w:type="spellStart"/>
      <w:r w:rsidRPr="6E39E062">
        <w:rPr>
          <w:rFonts w:ascii="Arial" w:eastAsia="Arial" w:hAnsi="Arial"/>
          <w:color w:val="000000" w:themeColor="text1"/>
        </w:rPr>
        <w:t>Sp</w:t>
      </w:r>
      <w:proofErr w:type="spellEnd"/>
      <w:r w:rsidRPr="6E39E062">
        <w:rPr>
          <w:rFonts w:ascii="Arial" w:eastAsia="Arial" w:hAnsi="Arial"/>
          <w:color w:val="000000" w:themeColor="text1"/>
        </w:rPr>
        <w:t xml:space="preserve">. z </w:t>
      </w:r>
      <w:proofErr w:type="spellStart"/>
      <w:r w:rsidRPr="6E39E062">
        <w:rPr>
          <w:rFonts w:ascii="Arial" w:eastAsia="Arial" w:hAnsi="Arial"/>
          <w:color w:val="000000" w:themeColor="text1"/>
        </w:rPr>
        <w:t>o.o</w:t>
      </w:r>
      <w:proofErr w:type="spellEnd"/>
      <w:r w:rsidRPr="6E39E062">
        <w:rPr>
          <w:rFonts w:ascii="Arial" w:eastAsia="Arial" w:hAnsi="Arial"/>
          <w:color w:val="000000" w:themeColor="text1"/>
        </w:rPr>
        <w:t xml:space="preserve">. stala společnost Jet </w:t>
      </w:r>
      <w:proofErr w:type="spellStart"/>
      <w:r w:rsidRPr="6E39E062">
        <w:rPr>
          <w:rFonts w:ascii="Arial" w:eastAsia="Arial" w:hAnsi="Arial"/>
          <w:color w:val="000000" w:themeColor="text1"/>
        </w:rPr>
        <w:t>Industrial</w:t>
      </w:r>
      <w:proofErr w:type="spellEnd"/>
      <w:r w:rsidRPr="6E39E062">
        <w:rPr>
          <w:rFonts w:ascii="Arial" w:eastAsia="Arial" w:hAnsi="Arial"/>
          <w:color w:val="000000" w:themeColor="text1"/>
        </w:rPr>
        <w:t xml:space="preserve"> </w:t>
      </w:r>
      <w:proofErr w:type="spellStart"/>
      <w:r w:rsidRPr="6E39E062">
        <w:rPr>
          <w:rFonts w:ascii="Arial" w:eastAsia="Arial" w:hAnsi="Arial"/>
          <w:color w:val="000000" w:themeColor="text1"/>
        </w:rPr>
        <w:t>Lease</w:t>
      </w:r>
      <w:proofErr w:type="spellEnd"/>
      <w:r w:rsidRPr="6E39E062">
        <w:rPr>
          <w:rFonts w:ascii="Arial" w:eastAsia="Arial" w:hAnsi="Arial"/>
          <w:color w:val="000000" w:themeColor="text1"/>
        </w:rPr>
        <w:t xml:space="preserve"> SICAV, a.s., podfond. Na projektu bude fond spolupracovat s developerskou společností </w:t>
      </w:r>
      <w:proofErr w:type="spellStart"/>
      <w:r w:rsidRPr="6E39E062">
        <w:rPr>
          <w:rFonts w:ascii="Arial" w:eastAsia="Arial" w:hAnsi="Arial"/>
          <w:color w:val="000000" w:themeColor="text1"/>
        </w:rPr>
        <w:t>Panattoni</w:t>
      </w:r>
      <w:proofErr w:type="spellEnd"/>
      <w:r w:rsidRPr="6E39E062">
        <w:rPr>
          <w:rFonts w:ascii="Arial" w:eastAsia="Arial" w:hAnsi="Arial"/>
          <w:color w:val="000000" w:themeColor="text1"/>
        </w:rPr>
        <w:t xml:space="preserve">, lídrem </w:t>
      </w:r>
      <w:r w:rsidR="00790290">
        <w:rPr>
          <w:rFonts w:ascii="Arial" w:eastAsia="Arial" w:hAnsi="Arial"/>
          <w:color w:val="000000" w:themeColor="text1"/>
        </w:rPr>
        <w:t xml:space="preserve">na </w:t>
      </w:r>
      <w:r w:rsidRPr="6E39E062">
        <w:rPr>
          <w:rFonts w:ascii="Arial" w:eastAsia="Arial" w:hAnsi="Arial"/>
          <w:color w:val="000000" w:themeColor="text1"/>
        </w:rPr>
        <w:t xml:space="preserve">trhu průmyslových a logistických nemovitostí v Evropě, </w:t>
      </w:r>
      <w:r w:rsidRPr="6E39E062">
        <w:rPr>
          <w:rFonts w:ascii="Arial" w:eastAsia="Arial" w:hAnsi="Arial" w:cs="Arial"/>
          <w:szCs w:val="20"/>
        </w:rPr>
        <w:t>která zajistí kompletní development a řízení výstavby.</w:t>
      </w:r>
    </w:p>
    <w:p w14:paraId="4870BA9E" w14:textId="6F924DA0" w:rsidR="00606368" w:rsidRPr="00606368" w:rsidRDefault="6E39E062" w:rsidP="40A36431">
      <w:pPr>
        <w:rPr>
          <w:rFonts w:ascii="Arial" w:eastAsia="Arial" w:hAnsi="Arial" w:cs="Times New Roman"/>
          <w:color w:val="000000" w:themeColor="text1"/>
        </w:rPr>
      </w:pPr>
      <w:r w:rsidRPr="6E39E062">
        <w:rPr>
          <w:rFonts w:ascii="Arial" w:eastAsia="Arial" w:hAnsi="Arial" w:cs="Times New Roman"/>
          <w:i/>
          <w:iCs/>
          <w:color w:val="000000" w:themeColor="text1"/>
        </w:rPr>
        <w:t>„</w:t>
      </w:r>
      <w:proofErr w:type="spellStart"/>
      <w:r w:rsidRPr="6E39E062">
        <w:rPr>
          <w:rFonts w:ascii="Arial" w:eastAsia="Arial" w:hAnsi="Arial" w:cs="Times New Roman"/>
          <w:i/>
          <w:iCs/>
          <w:color w:val="000000" w:themeColor="text1"/>
        </w:rPr>
        <w:t>Řešov</w:t>
      </w:r>
      <w:proofErr w:type="spellEnd"/>
      <w:r w:rsidRPr="6E39E062">
        <w:rPr>
          <w:rFonts w:ascii="Arial" w:eastAsia="Arial" w:hAnsi="Arial" w:cs="Times New Roman"/>
          <w:i/>
          <w:iCs/>
          <w:color w:val="000000" w:themeColor="text1"/>
        </w:rPr>
        <w:t xml:space="preserve"> považujeme za mimořádně perspektivní lokalitu. Z hlediska strategické polohy, rozvoje infrastruktury a regionálního významu jde o místo s velkým potenciálem. Očekáváme, že význam tohoto regionu v</w:t>
      </w:r>
      <w:r w:rsidR="00FD1260">
        <w:rPr>
          <w:rFonts w:ascii="Arial" w:eastAsia="Arial" w:hAnsi="Arial" w:cs="Times New Roman"/>
          <w:i/>
          <w:iCs/>
          <w:color w:val="000000" w:themeColor="text1"/>
        </w:rPr>
        <w:t> </w:t>
      </w:r>
      <w:r w:rsidRPr="6E39E062">
        <w:rPr>
          <w:rFonts w:ascii="Arial" w:eastAsia="Arial" w:hAnsi="Arial" w:cs="Times New Roman"/>
          <w:i/>
          <w:iCs/>
          <w:color w:val="000000" w:themeColor="text1"/>
        </w:rPr>
        <w:t xml:space="preserve">budoucnosti dále poroste a </w:t>
      </w:r>
      <w:proofErr w:type="spellStart"/>
      <w:r w:rsidRPr="6E39E062">
        <w:rPr>
          <w:rFonts w:ascii="Arial" w:eastAsia="Arial" w:hAnsi="Arial" w:cs="Times New Roman"/>
          <w:i/>
          <w:iCs/>
          <w:color w:val="000000" w:themeColor="text1"/>
        </w:rPr>
        <w:t>Řešov</w:t>
      </w:r>
      <w:proofErr w:type="spellEnd"/>
      <w:r w:rsidRPr="6E39E062">
        <w:rPr>
          <w:rFonts w:ascii="Arial" w:eastAsia="Arial" w:hAnsi="Arial" w:cs="Times New Roman"/>
          <w:i/>
          <w:iCs/>
          <w:color w:val="000000" w:themeColor="text1"/>
        </w:rPr>
        <w:t xml:space="preserve"> potvrdí svůj status významného logistického hubu ve východní části Polska,“</w:t>
      </w:r>
      <w:r w:rsidRPr="6E39E062">
        <w:rPr>
          <w:rFonts w:ascii="Arial" w:eastAsia="Arial" w:hAnsi="Arial" w:cs="Times New Roman"/>
          <w:color w:val="000000" w:themeColor="text1"/>
        </w:rPr>
        <w:t xml:space="preserve"> říká Pavel Drabina, výkonný ředitel fondu Jet </w:t>
      </w:r>
      <w:proofErr w:type="spellStart"/>
      <w:r w:rsidRPr="6E39E062">
        <w:rPr>
          <w:rFonts w:ascii="Arial" w:eastAsia="Arial" w:hAnsi="Arial" w:cs="Times New Roman"/>
          <w:color w:val="000000" w:themeColor="text1"/>
        </w:rPr>
        <w:t>Industrial</w:t>
      </w:r>
      <w:proofErr w:type="spellEnd"/>
      <w:r w:rsidRPr="6E39E062">
        <w:rPr>
          <w:rFonts w:ascii="Arial" w:eastAsia="Arial" w:hAnsi="Arial" w:cs="Times New Roman"/>
          <w:color w:val="000000" w:themeColor="text1"/>
        </w:rPr>
        <w:t xml:space="preserve"> </w:t>
      </w:r>
      <w:proofErr w:type="spellStart"/>
      <w:r w:rsidRPr="6E39E062">
        <w:rPr>
          <w:rFonts w:ascii="Arial" w:eastAsia="Arial" w:hAnsi="Arial" w:cs="Times New Roman"/>
          <w:color w:val="000000" w:themeColor="text1"/>
        </w:rPr>
        <w:t>Lease</w:t>
      </w:r>
      <w:proofErr w:type="spellEnd"/>
      <w:r w:rsidRPr="6E39E062">
        <w:rPr>
          <w:rFonts w:ascii="Arial" w:eastAsia="Arial" w:hAnsi="Arial" w:cs="Times New Roman"/>
          <w:color w:val="000000" w:themeColor="text1"/>
        </w:rPr>
        <w:t>.</w:t>
      </w:r>
    </w:p>
    <w:p w14:paraId="2189D345" w14:textId="73D26170" w:rsidR="6E39E062" w:rsidRDefault="6E39E062" w:rsidP="6E39E062">
      <w:pPr>
        <w:rPr>
          <w:rFonts w:ascii="Arial" w:eastAsia="Arial" w:hAnsi="Arial" w:cs="Times New Roman"/>
          <w:color w:val="000000" w:themeColor="text1"/>
        </w:rPr>
      </w:pPr>
      <w:r w:rsidRPr="6E39E062">
        <w:rPr>
          <w:rFonts w:ascii="Arial" w:eastAsia="Arial" w:hAnsi="Arial" w:cs="Times New Roman"/>
          <w:color w:val="000000" w:themeColor="text1"/>
        </w:rPr>
        <w:t xml:space="preserve">Nový průmyslový areál vznikne v severní části </w:t>
      </w:r>
      <w:proofErr w:type="spellStart"/>
      <w:r w:rsidRPr="6E39E062">
        <w:rPr>
          <w:rFonts w:ascii="Arial" w:eastAsia="Arial" w:hAnsi="Arial" w:cs="Times New Roman"/>
          <w:color w:val="000000" w:themeColor="text1"/>
        </w:rPr>
        <w:t>Řešova</w:t>
      </w:r>
      <w:proofErr w:type="spellEnd"/>
      <w:r w:rsidRPr="6E39E062">
        <w:rPr>
          <w:rFonts w:ascii="Arial" w:eastAsia="Arial" w:hAnsi="Arial" w:cs="Times New Roman"/>
          <w:color w:val="000000" w:themeColor="text1"/>
        </w:rPr>
        <w:t xml:space="preserve">, v blízkosti dálnice A4 a rychlostní silnice S19 (Via </w:t>
      </w:r>
      <w:proofErr w:type="spellStart"/>
      <w:r w:rsidRPr="6E39E062">
        <w:rPr>
          <w:rFonts w:ascii="Arial" w:eastAsia="Arial" w:hAnsi="Arial" w:cs="Times New Roman"/>
          <w:color w:val="000000" w:themeColor="text1"/>
        </w:rPr>
        <w:t>Carpathia</w:t>
      </w:r>
      <w:proofErr w:type="spellEnd"/>
      <w:r w:rsidRPr="6E39E062">
        <w:rPr>
          <w:rFonts w:ascii="Arial" w:eastAsia="Arial" w:hAnsi="Arial" w:cs="Times New Roman"/>
          <w:color w:val="000000" w:themeColor="text1"/>
        </w:rPr>
        <w:t xml:space="preserve">), které zajišťují přímé spojení s hlavními průmyslovými centry Polska i se zeměmi střední Evropy. Vybaven bude moderními technologiemi šetrnými k životnímu prostředí, včetně systémů pro úsporu vody a energií, optimalizovaného přístupu denního světla a zlepšené akustiky. V budoucnu se zde počítá také s vybudováním fotovoltaické elektrárny. </w:t>
      </w:r>
    </w:p>
    <w:p w14:paraId="136D692C" w14:textId="6EB623F3" w:rsidR="6E39E062" w:rsidRDefault="6E39E062" w:rsidP="6E39E062">
      <w:pPr>
        <w:rPr>
          <w:rFonts w:ascii="Arial" w:eastAsia="Arial" w:hAnsi="Arial" w:cs="Times New Roman"/>
          <w:color w:val="000000" w:themeColor="text1"/>
        </w:rPr>
      </w:pPr>
      <w:r w:rsidRPr="6E39E062">
        <w:rPr>
          <w:rFonts w:ascii="Arial" w:eastAsia="Arial" w:hAnsi="Arial" w:cs="Times New Roman"/>
          <w:color w:val="000000" w:themeColor="text1"/>
        </w:rPr>
        <w:t xml:space="preserve">První fáze projektu je již ze 72 % </w:t>
      </w:r>
      <w:proofErr w:type="spellStart"/>
      <w:r w:rsidRPr="6E39E062">
        <w:rPr>
          <w:rFonts w:ascii="Arial" w:eastAsia="Arial" w:hAnsi="Arial" w:cs="Times New Roman"/>
          <w:color w:val="000000" w:themeColor="text1"/>
        </w:rPr>
        <w:t>předpronajata</w:t>
      </w:r>
      <w:proofErr w:type="spellEnd"/>
      <w:r w:rsidRPr="6E39E062">
        <w:rPr>
          <w:rFonts w:ascii="Arial" w:eastAsia="Arial" w:hAnsi="Arial" w:cs="Times New Roman"/>
          <w:color w:val="000000" w:themeColor="text1"/>
        </w:rPr>
        <w:t xml:space="preserve"> budoucím nájemcům z oblasti logistiky a lehké výroby. Dokončení a předání prvních prostor nájemcům je plánováno na první polovinu roku 2026. Nový industriální park zároveň podpoří rozvoj regionu Podkarpatska a přispěje ke vzniku nových pracovních míst v oblasti logistiky a lehké výroby.</w:t>
      </w:r>
    </w:p>
    <w:p w14:paraId="7C5FDEA0" w14:textId="45687847" w:rsidR="6E39E062" w:rsidRDefault="6E39E062" w:rsidP="6E39E062">
      <w:pPr>
        <w:rPr>
          <w:rFonts w:ascii="Arial" w:eastAsia="Arial" w:hAnsi="Arial" w:cs="Times New Roman"/>
          <w:color w:val="000000" w:themeColor="text1"/>
        </w:rPr>
      </w:pPr>
      <w:r w:rsidRPr="6E39E062">
        <w:rPr>
          <w:rFonts w:ascii="Arial" w:eastAsia="Arial" w:hAnsi="Arial" w:cs="Times New Roman"/>
          <w:color w:val="000000" w:themeColor="text1"/>
        </w:rPr>
        <w:t xml:space="preserve">Projekt v </w:t>
      </w:r>
      <w:proofErr w:type="spellStart"/>
      <w:r w:rsidRPr="6E39E062">
        <w:rPr>
          <w:rFonts w:ascii="Arial" w:eastAsia="Arial" w:hAnsi="Arial" w:cs="Times New Roman"/>
          <w:color w:val="000000" w:themeColor="text1"/>
        </w:rPr>
        <w:t>Řešově</w:t>
      </w:r>
      <w:proofErr w:type="spellEnd"/>
      <w:r w:rsidRPr="6E39E062">
        <w:rPr>
          <w:rFonts w:ascii="Arial" w:eastAsia="Arial" w:hAnsi="Arial" w:cs="Times New Roman"/>
          <w:color w:val="000000" w:themeColor="text1"/>
        </w:rPr>
        <w:t xml:space="preserve"> navazuje na dlouhodobou strategii fondu zaměřenou na akvizice moderních průmyslových a logistických nemovitostí ve střední Evropě. Touto akvizicí fond dále posiluje svou přítomnost v Polsku, kde vlastní portfolio celkem už šesti výrobních a logistických hal.</w:t>
      </w:r>
    </w:p>
    <w:p w14:paraId="2D57F282" w14:textId="5BF91E24" w:rsidR="6E39E062" w:rsidRDefault="6E39E062" w:rsidP="6E39E062">
      <w:pPr>
        <w:rPr>
          <w:rFonts w:ascii="Arial" w:eastAsia="Arial" w:hAnsi="Arial" w:cs="Times New Roman"/>
          <w:color w:val="000000" w:themeColor="text1"/>
        </w:rPr>
      </w:pPr>
      <w:r w:rsidRPr="6E39E062">
        <w:rPr>
          <w:rFonts w:ascii="Arial" w:eastAsia="Arial" w:hAnsi="Arial" w:cs="Times New Roman"/>
          <w:color w:val="000000" w:themeColor="text1"/>
        </w:rPr>
        <w:t xml:space="preserve">Celkově se jedná již o 11. akvizici fondu Jet </w:t>
      </w:r>
      <w:proofErr w:type="spellStart"/>
      <w:r w:rsidRPr="6E39E062">
        <w:rPr>
          <w:rFonts w:ascii="Arial" w:eastAsia="Arial" w:hAnsi="Arial" w:cs="Times New Roman"/>
          <w:color w:val="000000" w:themeColor="text1"/>
        </w:rPr>
        <w:t>Industrial</w:t>
      </w:r>
      <w:proofErr w:type="spellEnd"/>
      <w:r w:rsidRPr="6E39E062">
        <w:rPr>
          <w:rFonts w:ascii="Arial" w:eastAsia="Arial" w:hAnsi="Arial" w:cs="Times New Roman"/>
          <w:color w:val="000000" w:themeColor="text1"/>
        </w:rPr>
        <w:t xml:space="preserve"> </w:t>
      </w:r>
      <w:proofErr w:type="spellStart"/>
      <w:r w:rsidRPr="6E39E062">
        <w:rPr>
          <w:rFonts w:ascii="Arial" w:eastAsia="Arial" w:hAnsi="Arial" w:cs="Times New Roman"/>
          <w:color w:val="000000" w:themeColor="text1"/>
        </w:rPr>
        <w:t>Lease</w:t>
      </w:r>
      <w:proofErr w:type="spellEnd"/>
      <w:r w:rsidRPr="6E39E062">
        <w:rPr>
          <w:rFonts w:ascii="Arial" w:eastAsia="Arial" w:hAnsi="Arial" w:cs="Times New Roman"/>
          <w:color w:val="000000" w:themeColor="text1"/>
        </w:rPr>
        <w:t xml:space="preserve"> SICAV od jeho založení v roce 2020. </w:t>
      </w:r>
      <w:r w:rsidRPr="6E39E062">
        <w:rPr>
          <w:rFonts w:ascii="Arial" w:eastAsia="Arial" w:hAnsi="Arial" w:cs="Arial"/>
          <w:szCs w:val="20"/>
        </w:rPr>
        <w:t>Tým fondu v současnosti navíc prověřuje několik dalších projektů, které by měly dále rozšířit portfolio o nové logistické a výrobní kapacity ve střední Evropě.</w:t>
      </w:r>
    </w:p>
    <w:p w14:paraId="5CD36674" w14:textId="77777777" w:rsidR="00606368" w:rsidRPr="0071707F" w:rsidRDefault="00606368" w:rsidP="0071707F">
      <w:pPr>
        <w:spacing w:after="800"/>
        <w:rPr>
          <w:rFonts w:ascii="Arial" w:eastAsia="Arial" w:hAnsi="Arial" w:cs="Times New Roman"/>
          <w:color w:val="000000" w:themeColor="text1"/>
          <w:szCs w:val="20"/>
        </w:rPr>
      </w:pPr>
    </w:p>
    <w:p w14:paraId="472494D6" w14:textId="77777777" w:rsidR="00606368" w:rsidRDefault="00606368" w:rsidP="005F40D2">
      <w:pPr>
        <w:spacing w:after="400"/>
        <w:rPr>
          <w:rFonts w:ascii="Arial" w:eastAsia="Arial" w:hAnsi="Arial" w:cs="Times New Roman"/>
          <w:b/>
          <w:bCs/>
          <w:i/>
          <w:iCs/>
          <w:color w:val="000000" w:themeColor="text1"/>
          <w:szCs w:val="20"/>
        </w:rPr>
      </w:pPr>
    </w:p>
    <w:p w14:paraId="6BCED5C4" w14:textId="77777777" w:rsidR="00606368" w:rsidRDefault="00606368" w:rsidP="005F40D2">
      <w:pPr>
        <w:spacing w:after="400"/>
        <w:rPr>
          <w:rFonts w:ascii="Arial" w:eastAsia="Arial" w:hAnsi="Arial" w:cs="Times New Roman"/>
          <w:b/>
          <w:bCs/>
          <w:i/>
          <w:iCs/>
          <w:color w:val="000000" w:themeColor="text1"/>
          <w:szCs w:val="20"/>
        </w:rPr>
      </w:pPr>
    </w:p>
    <w:p w14:paraId="3D285B13" w14:textId="4921F5BD" w:rsidR="6E39E062" w:rsidRDefault="6E39E062" w:rsidP="6E39E062">
      <w:pPr>
        <w:spacing w:after="400"/>
        <w:rPr>
          <w:rFonts w:ascii="Arial" w:eastAsia="Arial" w:hAnsi="Arial" w:cs="Times New Roman"/>
          <w:b/>
          <w:bCs/>
          <w:i/>
          <w:iCs/>
          <w:color w:val="000000" w:themeColor="text1"/>
        </w:rPr>
      </w:pPr>
    </w:p>
    <w:p w14:paraId="1C7A1618" w14:textId="285F3644" w:rsidR="005F40D2" w:rsidRPr="00736CF8" w:rsidRDefault="6E39E062" w:rsidP="6E39E062">
      <w:pPr>
        <w:spacing w:after="400"/>
        <w:rPr>
          <w:rFonts w:ascii="Arial" w:eastAsia="Arial" w:hAnsi="Arial" w:cs="Times New Roman"/>
          <w:b/>
          <w:bCs/>
          <w:i/>
          <w:iCs/>
          <w:color w:val="000000" w:themeColor="text1"/>
        </w:rPr>
      </w:pPr>
      <w:r w:rsidRPr="6E39E062">
        <w:rPr>
          <w:rFonts w:ascii="Arial" w:eastAsia="Arial" w:hAnsi="Arial" w:cs="Times New Roman"/>
          <w:b/>
          <w:bCs/>
          <w:i/>
          <w:iCs/>
          <w:color w:val="000000" w:themeColor="text1"/>
        </w:rPr>
        <w:lastRenderedPageBreak/>
        <w:t xml:space="preserve">O společnosti Jet </w:t>
      </w:r>
      <w:proofErr w:type="spellStart"/>
      <w:r w:rsidRPr="6E39E062">
        <w:rPr>
          <w:rFonts w:ascii="Arial" w:eastAsia="Arial" w:hAnsi="Arial" w:cs="Times New Roman"/>
          <w:b/>
          <w:bCs/>
          <w:i/>
          <w:iCs/>
          <w:color w:val="000000" w:themeColor="text1"/>
        </w:rPr>
        <w:t>Investment</w:t>
      </w:r>
      <w:proofErr w:type="spellEnd"/>
    </w:p>
    <w:p w14:paraId="12AE5656" w14:textId="77777777" w:rsidR="005F40D2" w:rsidRPr="00736CF8" w:rsidRDefault="005F40D2" w:rsidP="005F40D2">
      <w:pPr>
        <w:spacing w:after="160" w:line="256" w:lineRule="auto"/>
        <w:rPr>
          <w:rFonts w:ascii="Arial" w:eastAsia="Arial" w:hAnsi="Arial" w:cs="Times New Roman"/>
        </w:rPr>
      </w:pPr>
      <w:r w:rsidRPr="00736CF8">
        <w:rPr>
          <w:rFonts w:ascii="Arial" w:eastAsia="Arial" w:hAnsi="Arial" w:cs="Times New Roman"/>
        </w:rPr>
        <w:t xml:space="preserve">Česká investiční společnost Jet </w:t>
      </w:r>
      <w:proofErr w:type="spellStart"/>
      <w:r w:rsidRPr="00736CF8">
        <w:rPr>
          <w:rFonts w:ascii="Arial" w:eastAsia="Arial" w:hAnsi="Arial" w:cs="Times New Roman"/>
        </w:rPr>
        <w:t>Investment</w:t>
      </w:r>
      <w:proofErr w:type="spellEnd"/>
      <w:r w:rsidRPr="00736CF8">
        <w:rPr>
          <w:rFonts w:ascii="Arial" w:eastAsia="Arial" w:hAnsi="Arial" w:cs="Times New Roman"/>
        </w:rPr>
        <w:t xml:space="preserve"> a.s., založená v roce 1997, se specializuje na investice do středoevropského průmyslu. Ve čtyřech fondech kvalifikovaných investorů spravuje aktiva ve výši 17 mld. Kč.</w:t>
      </w:r>
    </w:p>
    <w:p w14:paraId="4532DCE3" w14:textId="77777777" w:rsidR="005F40D2" w:rsidRPr="00736CF8" w:rsidRDefault="005F40D2" w:rsidP="005F40D2">
      <w:pPr>
        <w:spacing w:after="160" w:line="256" w:lineRule="auto"/>
        <w:rPr>
          <w:rFonts w:ascii="Arial" w:eastAsia="Arial" w:hAnsi="Arial" w:cs="Times New Roman"/>
        </w:rPr>
      </w:pPr>
      <w:proofErr w:type="spellStart"/>
      <w:r w:rsidRPr="00736CF8">
        <w:rPr>
          <w:rFonts w:ascii="Arial" w:eastAsia="Arial" w:hAnsi="Arial" w:cs="Times New Roman"/>
          <w:b/>
          <w:color w:val="000000" w:themeColor="text1"/>
          <w:szCs w:val="20"/>
        </w:rPr>
        <w:t>Private</w:t>
      </w:r>
      <w:proofErr w:type="spellEnd"/>
      <w:r w:rsidRPr="00736CF8">
        <w:rPr>
          <w:rFonts w:ascii="Arial" w:eastAsia="Arial" w:hAnsi="Arial" w:cs="Times New Roman"/>
          <w:b/>
          <w:color w:val="000000" w:themeColor="text1"/>
          <w:szCs w:val="20"/>
        </w:rPr>
        <w:t xml:space="preserve"> </w:t>
      </w:r>
      <w:proofErr w:type="spellStart"/>
      <w:r w:rsidRPr="00736CF8">
        <w:rPr>
          <w:rFonts w:ascii="Arial" w:eastAsia="Arial" w:hAnsi="Arial" w:cs="Times New Roman"/>
          <w:b/>
          <w:color w:val="000000" w:themeColor="text1"/>
          <w:szCs w:val="20"/>
        </w:rPr>
        <w:t>equity</w:t>
      </w:r>
      <w:proofErr w:type="spellEnd"/>
      <w:r w:rsidRPr="00736CF8">
        <w:rPr>
          <w:rFonts w:ascii="Arial" w:eastAsia="Arial" w:hAnsi="Arial" w:cs="Times New Roman"/>
          <w:b/>
          <w:color w:val="000000" w:themeColor="text1"/>
          <w:szCs w:val="20"/>
        </w:rPr>
        <w:t xml:space="preserve"> fondy skupiny Jet </w:t>
      </w:r>
      <w:proofErr w:type="spellStart"/>
      <w:r w:rsidRPr="00736CF8">
        <w:rPr>
          <w:rFonts w:ascii="Arial" w:eastAsia="Arial" w:hAnsi="Arial" w:cs="Times New Roman"/>
          <w:b/>
          <w:color w:val="000000" w:themeColor="text1"/>
          <w:szCs w:val="20"/>
        </w:rPr>
        <w:t>Investment</w:t>
      </w:r>
      <w:proofErr w:type="spellEnd"/>
      <w:r w:rsidRPr="00736CF8">
        <w:rPr>
          <w:rFonts w:ascii="Arial" w:eastAsia="Arial" w:hAnsi="Arial" w:cs="Times New Roman"/>
          <w:b/>
          <w:color w:val="000000" w:themeColor="text1"/>
          <w:szCs w:val="20"/>
        </w:rPr>
        <w:t xml:space="preserve"> </w:t>
      </w:r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 xml:space="preserve">investují do středně velkých středoevropských průmyslových společností se silným růstovým potenciálem. Ve svém portfoliu spravují společnosti </w:t>
      </w:r>
      <w:proofErr w:type="spellStart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>Rockfin</w:t>
      </w:r>
      <w:proofErr w:type="spellEnd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 xml:space="preserve">, 2JCP, EDS, </w:t>
      </w:r>
      <w:proofErr w:type="spellStart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>Likov</w:t>
      </w:r>
      <w:proofErr w:type="spellEnd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 xml:space="preserve">, </w:t>
      </w:r>
      <w:proofErr w:type="spellStart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>Fiberpreg</w:t>
      </w:r>
      <w:proofErr w:type="spellEnd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 xml:space="preserve">, </w:t>
      </w:r>
      <w:proofErr w:type="spellStart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>Plastiwell</w:t>
      </w:r>
      <w:proofErr w:type="spellEnd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 xml:space="preserve"> a Náš Chléb, které zaměstnávají přibližně 4 700 lidí. Jet </w:t>
      </w:r>
      <w:proofErr w:type="spellStart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>Investment</w:t>
      </w:r>
      <w:proofErr w:type="spellEnd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 xml:space="preserve"> v minulosti řídil a úspěšně </w:t>
      </w:r>
      <w:proofErr w:type="spellStart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>divestoval</w:t>
      </w:r>
      <w:proofErr w:type="spellEnd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 xml:space="preserve"> řadu průmyslových výrobních společností, jako např. </w:t>
      </w:r>
      <w:proofErr w:type="spellStart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>Tedom</w:t>
      </w:r>
      <w:proofErr w:type="spellEnd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 xml:space="preserve">, </w:t>
      </w:r>
      <w:proofErr w:type="spellStart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>Less&amp;Timber</w:t>
      </w:r>
      <w:proofErr w:type="spellEnd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 xml:space="preserve">, </w:t>
      </w:r>
      <w:proofErr w:type="spellStart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>Kordárna</w:t>
      </w:r>
      <w:proofErr w:type="spellEnd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 xml:space="preserve"> Plus, MSV Metal Studénka, </w:t>
      </w:r>
      <w:proofErr w:type="spellStart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>Benet</w:t>
      </w:r>
      <w:proofErr w:type="spellEnd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 xml:space="preserve"> </w:t>
      </w:r>
      <w:proofErr w:type="spellStart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>Automotive</w:t>
      </w:r>
      <w:proofErr w:type="spellEnd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 xml:space="preserve"> nebo PBS </w:t>
      </w:r>
      <w:proofErr w:type="spellStart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>Power</w:t>
      </w:r>
      <w:proofErr w:type="spellEnd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 xml:space="preserve"> </w:t>
      </w:r>
      <w:proofErr w:type="spellStart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>Equipment</w:t>
      </w:r>
      <w:proofErr w:type="spellEnd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>.</w:t>
      </w:r>
    </w:p>
    <w:p w14:paraId="4B50BA6B" w14:textId="1CFC49AE" w:rsidR="005F40D2" w:rsidRPr="00736CF8" w:rsidRDefault="40A36431" w:rsidP="005F40D2">
      <w:pPr>
        <w:spacing w:after="160" w:line="256" w:lineRule="auto"/>
        <w:rPr>
          <w:rFonts w:ascii="Arial" w:eastAsia="Arial" w:hAnsi="Arial" w:cs="Times New Roman"/>
        </w:rPr>
      </w:pPr>
      <w:r w:rsidRPr="40A36431">
        <w:rPr>
          <w:rFonts w:ascii="Arial" w:eastAsia="Arial" w:hAnsi="Arial" w:cs="Times New Roman"/>
          <w:b/>
          <w:bCs/>
          <w:color w:val="000000" w:themeColor="text1"/>
        </w:rPr>
        <w:t xml:space="preserve">Realitní fond Jet </w:t>
      </w:r>
      <w:proofErr w:type="spellStart"/>
      <w:r w:rsidRPr="40A36431">
        <w:rPr>
          <w:rFonts w:ascii="Arial" w:eastAsia="Arial" w:hAnsi="Arial" w:cs="Times New Roman"/>
          <w:b/>
          <w:bCs/>
          <w:color w:val="000000" w:themeColor="text1"/>
        </w:rPr>
        <w:t>Industrial</w:t>
      </w:r>
      <w:proofErr w:type="spellEnd"/>
      <w:r w:rsidRPr="40A36431">
        <w:rPr>
          <w:rFonts w:ascii="Arial" w:eastAsia="Arial" w:hAnsi="Arial" w:cs="Times New Roman"/>
          <w:b/>
          <w:bCs/>
          <w:color w:val="000000" w:themeColor="text1"/>
        </w:rPr>
        <w:t xml:space="preserve"> </w:t>
      </w:r>
      <w:proofErr w:type="spellStart"/>
      <w:r w:rsidRPr="40A36431">
        <w:rPr>
          <w:rFonts w:ascii="Arial" w:eastAsia="Arial" w:hAnsi="Arial" w:cs="Times New Roman"/>
          <w:b/>
          <w:bCs/>
          <w:color w:val="000000" w:themeColor="text1"/>
        </w:rPr>
        <w:t>Lease</w:t>
      </w:r>
      <w:proofErr w:type="spellEnd"/>
      <w:r w:rsidRPr="40A36431">
        <w:rPr>
          <w:rFonts w:ascii="Arial" w:eastAsia="Arial" w:hAnsi="Arial" w:cs="Times New Roman"/>
          <w:b/>
          <w:bCs/>
          <w:color w:val="000000" w:themeColor="text1"/>
        </w:rPr>
        <w:t xml:space="preserve"> </w:t>
      </w:r>
      <w:r w:rsidRPr="40A36431">
        <w:rPr>
          <w:rFonts w:ascii="Arial" w:eastAsia="Arial" w:hAnsi="Arial" w:cs="Times New Roman"/>
        </w:rPr>
        <w:t>investuje do průmyslových nemovitostí. V Německu, České republice, Rakousku a Polsku spravuje portfolio 11 nemovitostních projektů.  </w:t>
      </w:r>
    </w:p>
    <w:p w14:paraId="730C7F6C" w14:textId="77777777" w:rsidR="005F40D2" w:rsidRPr="00736CF8" w:rsidRDefault="005F40D2" w:rsidP="005F40D2">
      <w:pPr>
        <w:spacing w:after="160" w:line="256" w:lineRule="auto"/>
        <w:rPr>
          <w:rFonts w:ascii="Arial" w:eastAsia="Arial" w:hAnsi="Arial" w:cs="Times New Roman"/>
        </w:rPr>
      </w:pPr>
      <w:r w:rsidRPr="00736CF8">
        <w:rPr>
          <w:rFonts w:ascii="Arial" w:eastAsia="Times New Roman" w:hAnsi="Arial" w:cs="Times New Roman"/>
          <w:b/>
          <w:color w:val="000000" w:themeColor="text1"/>
          <w:szCs w:val="20"/>
        </w:rPr>
        <w:t xml:space="preserve">Venture kapitálový fond Jet Venture 1, </w:t>
      </w:r>
      <w:r w:rsidRPr="00736CF8">
        <w:rPr>
          <w:rFonts w:ascii="Arial" w:eastAsia="Arial" w:hAnsi="Arial" w:cs="Times New Roman"/>
        </w:rPr>
        <w:t>založený v roce 2024, investuje do start-upů v průmyslovém B2B sektoru. </w:t>
      </w:r>
    </w:p>
    <w:p w14:paraId="4181494C" w14:textId="77777777" w:rsidR="005F40D2" w:rsidRPr="00736CF8" w:rsidRDefault="005F40D2" w:rsidP="005F40D2">
      <w:pPr>
        <w:spacing w:after="160" w:line="256" w:lineRule="auto"/>
        <w:rPr>
          <w:rFonts w:ascii="Arial" w:eastAsia="Arial" w:hAnsi="Arial" w:cs="Times New Roman"/>
        </w:rPr>
      </w:pPr>
      <w:r w:rsidRPr="00736CF8">
        <w:rPr>
          <w:rFonts w:ascii="Arial" w:eastAsia="Arial" w:hAnsi="Arial" w:cs="Times New Roman"/>
        </w:rPr>
        <w:t xml:space="preserve">Spolupodílníky Jet </w:t>
      </w:r>
      <w:proofErr w:type="spellStart"/>
      <w:r w:rsidRPr="00736CF8">
        <w:rPr>
          <w:rFonts w:ascii="Arial" w:eastAsia="Arial" w:hAnsi="Arial" w:cs="Times New Roman"/>
        </w:rPr>
        <w:t>Investment</w:t>
      </w:r>
      <w:proofErr w:type="spellEnd"/>
      <w:r w:rsidRPr="00736CF8">
        <w:rPr>
          <w:rFonts w:ascii="Arial" w:eastAsia="Arial" w:hAnsi="Arial" w:cs="Times New Roman"/>
        </w:rPr>
        <w:t xml:space="preserve"> jsou čtyři partneři – Igor Fait, Marek Malík, Lubor Turza a Libor Šparlinek, projekty a investice spravuje mezinárodní tým 40 expertů v České republice (Praha, Brno) a v Polsku (Varšava).</w:t>
      </w:r>
    </w:p>
    <w:p w14:paraId="17E5B437" w14:textId="77777777" w:rsidR="005F40D2" w:rsidRPr="00736CF8" w:rsidRDefault="005F40D2" w:rsidP="005F40D2">
      <w:pPr>
        <w:spacing w:after="400" w:line="256" w:lineRule="auto"/>
        <w:rPr>
          <w:rFonts w:ascii="Arial" w:eastAsia="Arial" w:hAnsi="Arial" w:cs="Times New Roman"/>
        </w:rPr>
      </w:pPr>
      <w:r w:rsidRPr="00736CF8">
        <w:rPr>
          <w:rFonts w:ascii="Arial" w:eastAsia="Arial" w:hAnsi="Arial" w:cs="Times New Roman"/>
        </w:rPr>
        <w:t xml:space="preserve">Více informací najdete na </w:t>
      </w:r>
      <w:hyperlink r:id="rId11" w:history="1">
        <w:r w:rsidRPr="00736CF8">
          <w:rPr>
            <w:rFonts w:ascii="Arial" w:eastAsia="Arial" w:hAnsi="Arial" w:cs="Times New Roman"/>
            <w:color w:val="2F52A0" w:themeColor="hyperlink"/>
            <w:u w:val="single"/>
          </w:rPr>
          <w:t>www.jetinvestment.cz</w:t>
        </w:r>
      </w:hyperlink>
      <w:r w:rsidRPr="00736CF8">
        <w:rPr>
          <w:rFonts w:ascii="Arial" w:eastAsia="Arial" w:hAnsi="Arial" w:cs="Times New Roman"/>
        </w:rPr>
        <w:t>.</w:t>
      </w:r>
    </w:p>
    <w:p w14:paraId="57028FB1" w14:textId="158A4256" w:rsidR="009B30C5" w:rsidRDefault="009B30C5" w:rsidP="009B30C5">
      <w:pPr>
        <w:spacing w:after="400" w:line="259" w:lineRule="auto"/>
      </w:pPr>
    </w:p>
    <w:sectPr w:rsidR="009B30C5" w:rsidSect="00A7330D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2268" w:right="1021" w:bottom="1843" w:left="119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1BEDE" w14:textId="77777777" w:rsidR="002E600A" w:rsidRDefault="002E600A" w:rsidP="000809E0">
      <w:pPr>
        <w:spacing w:after="0" w:line="240" w:lineRule="auto"/>
      </w:pPr>
      <w:r>
        <w:separator/>
      </w:r>
    </w:p>
  </w:endnote>
  <w:endnote w:type="continuationSeparator" w:id="0">
    <w:p w14:paraId="25672E23" w14:textId="77777777" w:rsidR="002E600A" w:rsidRDefault="002E600A" w:rsidP="0008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86930" w14:textId="77777777" w:rsidR="00716ED7" w:rsidRDefault="00716ED7" w:rsidP="00A7330D">
    <w:pPr>
      <w:pStyle w:val="Zpat"/>
    </w:pPr>
  </w:p>
  <w:p w14:paraId="57AD0E79" w14:textId="2DEE9BB6" w:rsidR="00A7330D" w:rsidRDefault="00716ED7" w:rsidP="00A7330D">
    <w:pPr>
      <w:pStyle w:val="Zpat"/>
    </w:pPr>
    <w:r>
      <w:t>Veronika Hášová</w:t>
    </w:r>
  </w:p>
  <w:p w14:paraId="2511298D" w14:textId="79726272" w:rsidR="00A7330D" w:rsidRDefault="00716ED7" w:rsidP="00A7330D">
    <w:pPr>
      <w:pStyle w:val="Zpat"/>
    </w:pPr>
    <w:r>
      <w:t>Crest Communications</w:t>
    </w:r>
  </w:p>
  <w:p w14:paraId="1E73C7CA" w14:textId="23AAC9B1" w:rsidR="00A7330D" w:rsidRDefault="00A7330D" w:rsidP="00A7330D">
    <w:pPr>
      <w:pStyle w:val="Zpat"/>
    </w:pPr>
    <w:r>
      <w:t>+420</w:t>
    </w:r>
    <w:r w:rsidR="00716ED7">
      <w:t xml:space="preserve"> </w:t>
    </w:r>
    <w:r w:rsidR="00716ED7" w:rsidRPr="00716ED7">
      <w:t>737 230 060</w:t>
    </w:r>
  </w:p>
  <w:p w14:paraId="5AC44162" w14:textId="0DA92B4B" w:rsidR="00397D50" w:rsidRPr="00A7330D" w:rsidRDefault="00716ED7" w:rsidP="00A7330D">
    <w:pPr>
      <w:pStyle w:val="Zpat"/>
    </w:pPr>
    <w:r>
      <w:t>veronika.hasova</w:t>
    </w:r>
    <w:r w:rsidR="00A7330D">
      <w:t>@</w:t>
    </w:r>
    <w:r>
      <w:t>crestcom</w:t>
    </w:r>
    <w:r w:rsidR="00A7330D">
      <w:t>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78352" w14:textId="77777777" w:rsidR="002E600A" w:rsidRDefault="002E600A" w:rsidP="000809E0">
      <w:pPr>
        <w:spacing w:after="0" w:line="240" w:lineRule="auto"/>
      </w:pPr>
      <w:r>
        <w:separator/>
      </w:r>
    </w:p>
  </w:footnote>
  <w:footnote w:type="continuationSeparator" w:id="0">
    <w:p w14:paraId="61187495" w14:textId="77777777" w:rsidR="002E600A" w:rsidRDefault="002E600A" w:rsidP="0008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10F5" w14:textId="7DFF7926" w:rsidR="000E0B8B" w:rsidRDefault="000E0B8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CD7AE33" wp14:editId="02EADDC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8015" cy="345440"/>
              <wp:effectExtent l="0" t="0" r="635" b="16510"/>
              <wp:wrapNone/>
              <wp:docPr id="1064202510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678BFF" w14:textId="317288F5" w:rsidR="000E0B8B" w:rsidRPr="000E0B8B" w:rsidRDefault="000E0B8B" w:rsidP="000E0B8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0E0B8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4CD7AE33">
              <v:stroke joinstyle="miter"/>
              <v:path gradientshapeok="t" o:connecttype="rect"/>
            </v:shapetype>
            <v:shape id="Text Box 2" style="position:absolute;margin-left:0;margin-top:0;width:49.45pt;height:27.2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Confident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tYtCgIAABU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">
              <v:textbox style="mso-fit-shape-to-text:t" inset="0,15pt,0,0">
                <w:txbxContent>
                  <w:p w:rsidRPr="000E0B8B" w:rsidR="000E0B8B" w:rsidP="000E0B8B" w:rsidRDefault="000E0B8B" w14:paraId="3A678BFF" w14:textId="317288F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Cs w:val="20"/>
                      </w:rPr>
                    </w:pPr>
                    <w:r w:rsidRPr="000E0B8B">
                      <w:rPr>
                        <w:rFonts w:ascii="Calibri" w:hAnsi="Calibri" w:eastAsia="Calibri" w:cs="Calibri"/>
                        <w:noProof/>
                        <w:color w:val="00000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318" w:type="dxa"/>
      <w:tblInd w:w="-6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59"/>
      <w:gridCol w:w="5159"/>
    </w:tblGrid>
    <w:tr w:rsidR="00571D93" w14:paraId="2A2C772F" w14:textId="77777777" w:rsidTr="2B931909">
      <w:trPr>
        <w:trHeight w:hRule="exact" w:val="1021"/>
      </w:trPr>
      <w:tc>
        <w:tcPr>
          <w:tcW w:w="5159" w:type="dxa"/>
          <w:vAlign w:val="bottom"/>
        </w:tcPr>
        <w:p w14:paraId="1FBECE3C" w14:textId="7E4441A1" w:rsidR="00571D93" w:rsidRDefault="00571D93" w:rsidP="00571D93">
          <w:pPr>
            <w:pStyle w:val="Zhlav"/>
          </w:pPr>
          <w:r>
            <w:rPr>
              <w:noProof/>
            </w:rPr>
            <w:drawing>
              <wp:inline distT="0" distB="0" distL="0" distR="0" wp14:anchorId="42841835" wp14:editId="60A17621">
                <wp:extent cx="1695600" cy="650192"/>
                <wp:effectExtent l="0" t="0" r="0" b="0"/>
                <wp:docPr id="2140338371" name="Logo Jet Investment - Jet Blue 47-82-160 2F52A0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8685296" name="Logo Jet Investment - Jet Blue 47-82-160 2F52A0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600" cy="6501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9" w:type="dxa"/>
          <w:vAlign w:val="bottom"/>
        </w:tcPr>
        <w:p w14:paraId="75FA9B80" w14:textId="77777777" w:rsidR="00571D93" w:rsidRDefault="00571D93" w:rsidP="00571D93">
          <w:pPr>
            <w:pStyle w:val="Zhlav"/>
            <w:jc w:val="right"/>
          </w:pPr>
        </w:p>
      </w:tc>
    </w:tr>
  </w:tbl>
  <w:p w14:paraId="06E51F51" w14:textId="77777777" w:rsidR="00571D93" w:rsidRDefault="00571D9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3DB7C4" wp14:editId="33BFA3A2">
              <wp:simplePos x="0" y="0"/>
              <wp:positionH relativeFrom="page">
                <wp:posOffset>360045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93771750" name="Logo zleva 1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svg="http://schemas.microsoft.com/office/drawing/2016/SVG/main">
          <w:pict>
            <v:line id="Logo zleva 1 cm" style="position:absolute;z-index:25166336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o:spid="_x0000_s1026" strokecolor="red" strokeweight=".5pt" from="28.35pt,0" to="28.35pt,841.9pt" w14:anchorId="12ED9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liHVhdkAAAAHAQAADwAAAAAAAAAAAAAAAAANBAAAZHJzL2Rvd25yZXYu&#10;eG1sUEsFBgAAAAAEAAQA8wAAABMFAAAAAA==&#10;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F557FD" wp14:editId="343D7275">
              <wp:simplePos x="0" y="0"/>
              <wp:positionH relativeFrom="page">
                <wp:posOffset>6912610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795786397" name="P okraj 1,8 cm x 19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svg="http://schemas.microsoft.com/office/drawing/2016/SVG/main">
          <w:pict>
            <v:line id="P okraj 1,8 cm x 19,2 cm" style="position:absolute;z-index:2516613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o:spid="_x0000_s1026" strokecolor="red" strokeweight=".5pt" from="544.3pt,0" to="544.3pt,841.9pt" w14:anchorId="320FF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">
              <v:stroke joinstyle="miter"/>
              <w10:wrap anchorx="page" anchory="page"/>
            </v:line>
          </w:pict>
        </mc:Fallback>
      </mc:AlternateContent>
    </w:r>
    <w:r w:rsidR="003454C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5CBB69" wp14:editId="648E7ADE">
              <wp:simplePos x="0" y="0"/>
              <wp:positionH relativeFrom="page">
                <wp:posOffset>791845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973777163" name="L okraj 2,1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svg="http://schemas.microsoft.com/office/drawing/2016/SVG/main">
          <w:pict>
            <v:line id="L okraj 2,1 cm" style="position:absolute;z-index:25165926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o:spid="_x0000_s1026" strokecolor="red" strokeweight=".5pt" from="62.35pt,0" to="62.35pt,841.9pt" w14:anchorId="64A2BB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">
              <v:stroke joinstyle="miter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3281" w14:textId="0E384AEB" w:rsidR="000E0B8B" w:rsidRDefault="000E0B8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09ED2EB" wp14:editId="27ECD47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8015" cy="345440"/>
              <wp:effectExtent l="0" t="0" r="635" b="16510"/>
              <wp:wrapNone/>
              <wp:docPr id="1518201389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12444" w14:textId="1EE8FFC0" w:rsidR="000E0B8B" w:rsidRPr="000E0B8B" w:rsidRDefault="000E0B8B" w:rsidP="000E0B8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0E0B8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209ED2EB">
              <v:stroke joinstyle="miter"/>
              <v:path gradientshapeok="t" o:connecttype="rect"/>
            </v:shapetype>
            <v:shape id="Text Box 1" style="position:absolute;margin-left:0;margin-top:0;width:49.45pt;height:27.2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Confident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">
              <v:textbox style="mso-fit-shape-to-text:t" inset="0,15pt,0,0">
                <w:txbxContent>
                  <w:p w:rsidRPr="000E0B8B" w:rsidR="000E0B8B" w:rsidP="000E0B8B" w:rsidRDefault="000E0B8B" w14:paraId="17512444" w14:textId="1EE8FFC0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Cs w:val="20"/>
                      </w:rPr>
                    </w:pPr>
                    <w:r w:rsidRPr="000E0B8B">
                      <w:rPr>
                        <w:rFonts w:ascii="Calibri" w:hAnsi="Calibri" w:eastAsia="Calibri" w:cs="Calibri"/>
                        <w:noProof/>
                        <w:color w:val="00000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BC86C8"/>
    <w:lvl w:ilvl="0">
      <w:start w:val="1"/>
      <w:numFmt w:val="bullet"/>
      <w:pStyle w:val="Seznamsodrkami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DE37C2"/>
    <w:multiLevelType w:val="hybridMultilevel"/>
    <w:tmpl w:val="EF0414D8"/>
    <w:lvl w:ilvl="0" w:tplc="0EA067BE">
      <w:start w:val="1"/>
      <w:numFmt w:val="bullet"/>
      <w:pStyle w:val="Seznamsodrkami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2F52A0" w:themeColor="accen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687932">
    <w:abstractNumId w:val="9"/>
  </w:num>
  <w:num w:numId="2" w16cid:durableId="2032029087">
    <w:abstractNumId w:val="7"/>
  </w:num>
  <w:num w:numId="3" w16cid:durableId="143666355">
    <w:abstractNumId w:val="6"/>
  </w:num>
  <w:num w:numId="4" w16cid:durableId="791943505">
    <w:abstractNumId w:val="5"/>
  </w:num>
  <w:num w:numId="5" w16cid:durableId="860237944">
    <w:abstractNumId w:val="4"/>
  </w:num>
  <w:num w:numId="6" w16cid:durableId="1726372315">
    <w:abstractNumId w:val="8"/>
  </w:num>
  <w:num w:numId="7" w16cid:durableId="35862837">
    <w:abstractNumId w:val="3"/>
  </w:num>
  <w:num w:numId="8" w16cid:durableId="1656105682">
    <w:abstractNumId w:val="2"/>
  </w:num>
  <w:num w:numId="9" w16cid:durableId="203442317">
    <w:abstractNumId w:val="1"/>
  </w:num>
  <w:num w:numId="10" w16cid:durableId="1844274752">
    <w:abstractNumId w:val="0"/>
  </w:num>
  <w:num w:numId="11" w16cid:durableId="49810925">
    <w:abstractNumId w:val="10"/>
  </w:num>
  <w:num w:numId="12" w16cid:durableId="1622835119">
    <w:abstractNumId w:val="7"/>
    <w:lvlOverride w:ilvl="0">
      <w:startOverride w:val="1"/>
    </w:lvlOverride>
  </w:num>
  <w:num w:numId="13" w16cid:durableId="1930969400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D7"/>
    <w:rsid w:val="000053E0"/>
    <w:rsid w:val="00006067"/>
    <w:rsid w:val="00010C74"/>
    <w:rsid w:val="000252C6"/>
    <w:rsid w:val="000305B5"/>
    <w:rsid w:val="00044087"/>
    <w:rsid w:val="00051783"/>
    <w:rsid w:val="0006124D"/>
    <w:rsid w:val="000677F1"/>
    <w:rsid w:val="00076C46"/>
    <w:rsid w:val="00077008"/>
    <w:rsid w:val="000809E0"/>
    <w:rsid w:val="00087D32"/>
    <w:rsid w:val="00094505"/>
    <w:rsid w:val="000978A1"/>
    <w:rsid w:val="000A2792"/>
    <w:rsid w:val="000A329D"/>
    <w:rsid w:val="000A6664"/>
    <w:rsid w:val="000A7798"/>
    <w:rsid w:val="000C1994"/>
    <w:rsid w:val="000C1A82"/>
    <w:rsid w:val="000C5E18"/>
    <w:rsid w:val="000D267B"/>
    <w:rsid w:val="000E0B8B"/>
    <w:rsid w:val="000F2C31"/>
    <w:rsid w:val="00102C75"/>
    <w:rsid w:val="00107AC1"/>
    <w:rsid w:val="00110B75"/>
    <w:rsid w:val="00117DE3"/>
    <w:rsid w:val="00131184"/>
    <w:rsid w:val="00147E4D"/>
    <w:rsid w:val="00177BF8"/>
    <w:rsid w:val="001800C3"/>
    <w:rsid w:val="00180C14"/>
    <w:rsid w:val="00191F83"/>
    <w:rsid w:val="00191F86"/>
    <w:rsid w:val="001941B1"/>
    <w:rsid w:val="001962BF"/>
    <w:rsid w:val="001A3976"/>
    <w:rsid w:val="001A3CD6"/>
    <w:rsid w:val="001B4450"/>
    <w:rsid w:val="001C1685"/>
    <w:rsid w:val="001C2D20"/>
    <w:rsid w:val="001E2B31"/>
    <w:rsid w:val="001F1AC5"/>
    <w:rsid w:val="001F3E14"/>
    <w:rsid w:val="001F5F7F"/>
    <w:rsid w:val="001F6F0D"/>
    <w:rsid w:val="00201F96"/>
    <w:rsid w:val="002054C6"/>
    <w:rsid w:val="00221EFA"/>
    <w:rsid w:val="00222072"/>
    <w:rsid w:val="002401F6"/>
    <w:rsid w:val="00242BA9"/>
    <w:rsid w:val="00251E72"/>
    <w:rsid w:val="00253226"/>
    <w:rsid w:val="002666F5"/>
    <w:rsid w:val="00266C84"/>
    <w:rsid w:val="00277348"/>
    <w:rsid w:val="00287339"/>
    <w:rsid w:val="002947F8"/>
    <w:rsid w:val="002B47A3"/>
    <w:rsid w:val="002C180B"/>
    <w:rsid w:val="002D14E1"/>
    <w:rsid w:val="002E4986"/>
    <w:rsid w:val="002E600A"/>
    <w:rsid w:val="002E6769"/>
    <w:rsid w:val="002E7660"/>
    <w:rsid w:val="0030438A"/>
    <w:rsid w:val="0031261C"/>
    <w:rsid w:val="003206D5"/>
    <w:rsid w:val="00321AAF"/>
    <w:rsid w:val="00327118"/>
    <w:rsid w:val="00330387"/>
    <w:rsid w:val="0033170A"/>
    <w:rsid w:val="00334E0D"/>
    <w:rsid w:val="0034268A"/>
    <w:rsid w:val="0034386A"/>
    <w:rsid w:val="003454CC"/>
    <w:rsid w:val="00350D3F"/>
    <w:rsid w:val="00376407"/>
    <w:rsid w:val="00386B4E"/>
    <w:rsid w:val="00397D50"/>
    <w:rsid w:val="00397F0F"/>
    <w:rsid w:val="003A171C"/>
    <w:rsid w:val="003B1279"/>
    <w:rsid w:val="003B2644"/>
    <w:rsid w:val="003C299D"/>
    <w:rsid w:val="003C3756"/>
    <w:rsid w:val="003D4DE3"/>
    <w:rsid w:val="003D68F1"/>
    <w:rsid w:val="003E4994"/>
    <w:rsid w:val="003E7B3B"/>
    <w:rsid w:val="003F61B1"/>
    <w:rsid w:val="00411DB3"/>
    <w:rsid w:val="0041696F"/>
    <w:rsid w:val="0042574A"/>
    <w:rsid w:val="00425ED9"/>
    <w:rsid w:val="00425F46"/>
    <w:rsid w:val="00426483"/>
    <w:rsid w:val="00442DB0"/>
    <w:rsid w:val="00443152"/>
    <w:rsid w:val="0044331E"/>
    <w:rsid w:val="00445102"/>
    <w:rsid w:val="004539AA"/>
    <w:rsid w:val="00457C03"/>
    <w:rsid w:val="00460F73"/>
    <w:rsid w:val="00466EFD"/>
    <w:rsid w:val="00470F66"/>
    <w:rsid w:val="004752A0"/>
    <w:rsid w:val="00482795"/>
    <w:rsid w:val="00483634"/>
    <w:rsid w:val="00485F14"/>
    <w:rsid w:val="0048714C"/>
    <w:rsid w:val="004962A5"/>
    <w:rsid w:val="004A140C"/>
    <w:rsid w:val="004A2A38"/>
    <w:rsid w:val="004A2F8E"/>
    <w:rsid w:val="004A311E"/>
    <w:rsid w:val="004B1390"/>
    <w:rsid w:val="004B626F"/>
    <w:rsid w:val="004C1F09"/>
    <w:rsid w:val="004C2AC9"/>
    <w:rsid w:val="004E53BF"/>
    <w:rsid w:val="004E7122"/>
    <w:rsid w:val="004F326D"/>
    <w:rsid w:val="00500147"/>
    <w:rsid w:val="00503A8D"/>
    <w:rsid w:val="00521E84"/>
    <w:rsid w:val="00522E96"/>
    <w:rsid w:val="005253C8"/>
    <w:rsid w:val="00530D91"/>
    <w:rsid w:val="00532187"/>
    <w:rsid w:val="00557CDC"/>
    <w:rsid w:val="0056168D"/>
    <w:rsid w:val="00571D93"/>
    <w:rsid w:val="00576800"/>
    <w:rsid w:val="0059046D"/>
    <w:rsid w:val="00596DB8"/>
    <w:rsid w:val="00597746"/>
    <w:rsid w:val="005A3B98"/>
    <w:rsid w:val="005A7D77"/>
    <w:rsid w:val="005B478F"/>
    <w:rsid w:val="005C0638"/>
    <w:rsid w:val="005D01C0"/>
    <w:rsid w:val="005E29CC"/>
    <w:rsid w:val="005F349F"/>
    <w:rsid w:val="005F40D2"/>
    <w:rsid w:val="005F6C6E"/>
    <w:rsid w:val="00602EA8"/>
    <w:rsid w:val="006031CF"/>
    <w:rsid w:val="00606368"/>
    <w:rsid w:val="00606479"/>
    <w:rsid w:val="00607211"/>
    <w:rsid w:val="00611D49"/>
    <w:rsid w:val="00617FA2"/>
    <w:rsid w:val="00620C67"/>
    <w:rsid w:val="00621AD7"/>
    <w:rsid w:val="006237C0"/>
    <w:rsid w:val="00624156"/>
    <w:rsid w:val="006301A3"/>
    <w:rsid w:val="0063282B"/>
    <w:rsid w:val="00632B3B"/>
    <w:rsid w:val="00653874"/>
    <w:rsid w:val="0068202A"/>
    <w:rsid w:val="006845E1"/>
    <w:rsid w:val="00696C28"/>
    <w:rsid w:val="00697E34"/>
    <w:rsid w:val="006A1241"/>
    <w:rsid w:val="006B7D24"/>
    <w:rsid w:val="006C4087"/>
    <w:rsid w:val="006C44B2"/>
    <w:rsid w:val="006D4C58"/>
    <w:rsid w:val="006E0049"/>
    <w:rsid w:val="006E7F0F"/>
    <w:rsid w:val="006F0DEF"/>
    <w:rsid w:val="006F5649"/>
    <w:rsid w:val="007139F5"/>
    <w:rsid w:val="007154BA"/>
    <w:rsid w:val="0071621A"/>
    <w:rsid w:val="00716ED7"/>
    <w:rsid w:val="0071707F"/>
    <w:rsid w:val="00740BA4"/>
    <w:rsid w:val="00740DC0"/>
    <w:rsid w:val="00742EA0"/>
    <w:rsid w:val="00742F7D"/>
    <w:rsid w:val="00744F2A"/>
    <w:rsid w:val="007472C5"/>
    <w:rsid w:val="00752767"/>
    <w:rsid w:val="0076275E"/>
    <w:rsid w:val="007700C8"/>
    <w:rsid w:val="00772425"/>
    <w:rsid w:val="00784990"/>
    <w:rsid w:val="00784CFD"/>
    <w:rsid w:val="0078774C"/>
    <w:rsid w:val="00790290"/>
    <w:rsid w:val="00791923"/>
    <w:rsid w:val="00792675"/>
    <w:rsid w:val="007A0A5B"/>
    <w:rsid w:val="007A3409"/>
    <w:rsid w:val="007A4A1C"/>
    <w:rsid w:val="007A7219"/>
    <w:rsid w:val="007C3D61"/>
    <w:rsid w:val="007C4A9C"/>
    <w:rsid w:val="007C7EAD"/>
    <w:rsid w:val="007D11AD"/>
    <w:rsid w:val="007D20D7"/>
    <w:rsid w:val="007D3C6B"/>
    <w:rsid w:val="007D78E0"/>
    <w:rsid w:val="007E0289"/>
    <w:rsid w:val="007F0ED9"/>
    <w:rsid w:val="007F2649"/>
    <w:rsid w:val="007F326D"/>
    <w:rsid w:val="00803E00"/>
    <w:rsid w:val="00804D95"/>
    <w:rsid w:val="008149DA"/>
    <w:rsid w:val="008213C7"/>
    <w:rsid w:val="00853499"/>
    <w:rsid w:val="00857925"/>
    <w:rsid w:val="0086244C"/>
    <w:rsid w:val="0086619D"/>
    <w:rsid w:val="00880576"/>
    <w:rsid w:val="00882D7E"/>
    <w:rsid w:val="00892539"/>
    <w:rsid w:val="008939A2"/>
    <w:rsid w:val="0089556A"/>
    <w:rsid w:val="008A7C24"/>
    <w:rsid w:val="008C3FAC"/>
    <w:rsid w:val="008D6DC2"/>
    <w:rsid w:val="008F0E4E"/>
    <w:rsid w:val="0090208D"/>
    <w:rsid w:val="00902223"/>
    <w:rsid w:val="0091242A"/>
    <w:rsid w:val="00915AE3"/>
    <w:rsid w:val="009304D1"/>
    <w:rsid w:val="0093597B"/>
    <w:rsid w:val="00941CA4"/>
    <w:rsid w:val="00945440"/>
    <w:rsid w:val="009467CB"/>
    <w:rsid w:val="009515A9"/>
    <w:rsid w:val="00953531"/>
    <w:rsid w:val="00953891"/>
    <w:rsid w:val="00957992"/>
    <w:rsid w:val="00960B7D"/>
    <w:rsid w:val="0097085C"/>
    <w:rsid w:val="00971D7D"/>
    <w:rsid w:val="00974B26"/>
    <w:rsid w:val="0098036D"/>
    <w:rsid w:val="00986B23"/>
    <w:rsid w:val="00996700"/>
    <w:rsid w:val="009B2346"/>
    <w:rsid w:val="009B30C5"/>
    <w:rsid w:val="009C39B3"/>
    <w:rsid w:val="009C3A50"/>
    <w:rsid w:val="009D02B5"/>
    <w:rsid w:val="009D3302"/>
    <w:rsid w:val="009E0B18"/>
    <w:rsid w:val="009E51AC"/>
    <w:rsid w:val="009F1229"/>
    <w:rsid w:val="009F59FF"/>
    <w:rsid w:val="00A15520"/>
    <w:rsid w:val="00A34C79"/>
    <w:rsid w:val="00A34C83"/>
    <w:rsid w:val="00A353C8"/>
    <w:rsid w:val="00A367A8"/>
    <w:rsid w:val="00A36ABD"/>
    <w:rsid w:val="00A42F13"/>
    <w:rsid w:val="00A44C30"/>
    <w:rsid w:val="00A45067"/>
    <w:rsid w:val="00A67AED"/>
    <w:rsid w:val="00A7330D"/>
    <w:rsid w:val="00A75D92"/>
    <w:rsid w:val="00A810DA"/>
    <w:rsid w:val="00A86902"/>
    <w:rsid w:val="00A87352"/>
    <w:rsid w:val="00A9155E"/>
    <w:rsid w:val="00AA5A11"/>
    <w:rsid w:val="00AA64C3"/>
    <w:rsid w:val="00AB0D96"/>
    <w:rsid w:val="00AB1801"/>
    <w:rsid w:val="00AB2876"/>
    <w:rsid w:val="00AB32B2"/>
    <w:rsid w:val="00AB3F95"/>
    <w:rsid w:val="00AB5327"/>
    <w:rsid w:val="00AB6452"/>
    <w:rsid w:val="00AC07AE"/>
    <w:rsid w:val="00AC470E"/>
    <w:rsid w:val="00AC48ED"/>
    <w:rsid w:val="00AC61E2"/>
    <w:rsid w:val="00AC692B"/>
    <w:rsid w:val="00AD0054"/>
    <w:rsid w:val="00AD1755"/>
    <w:rsid w:val="00AD30DD"/>
    <w:rsid w:val="00AD4206"/>
    <w:rsid w:val="00AD5E8B"/>
    <w:rsid w:val="00AD648C"/>
    <w:rsid w:val="00AF4ABA"/>
    <w:rsid w:val="00AF7324"/>
    <w:rsid w:val="00B05235"/>
    <w:rsid w:val="00B15AD6"/>
    <w:rsid w:val="00B17B63"/>
    <w:rsid w:val="00B21931"/>
    <w:rsid w:val="00B21CC8"/>
    <w:rsid w:val="00B23C27"/>
    <w:rsid w:val="00B25CF1"/>
    <w:rsid w:val="00B362AC"/>
    <w:rsid w:val="00B36A81"/>
    <w:rsid w:val="00B436AC"/>
    <w:rsid w:val="00B61D19"/>
    <w:rsid w:val="00B62091"/>
    <w:rsid w:val="00B670CF"/>
    <w:rsid w:val="00B67DA4"/>
    <w:rsid w:val="00B76466"/>
    <w:rsid w:val="00B84A01"/>
    <w:rsid w:val="00BB16C7"/>
    <w:rsid w:val="00BB2682"/>
    <w:rsid w:val="00BC6928"/>
    <w:rsid w:val="00BD0CA5"/>
    <w:rsid w:val="00BD65E8"/>
    <w:rsid w:val="00BE0F9E"/>
    <w:rsid w:val="00BE39A5"/>
    <w:rsid w:val="00BE7360"/>
    <w:rsid w:val="00BF1F33"/>
    <w:rsid w:val="00C1126A"/>
    <w:rsid w:val="00C13C1D"/>
    <w:rsid w:val="00C15967"/>
    <w:rsid w:val="00C2322A"/>
    <w:rsid w:val="00C2530E"/>
    <w:rsid w:val="00C40412"/>
    <w:rsid w:val="00C50DD6"/>
    <w:rsid w:val="00C519FC"/>
    <w:rsid w:val="00C54C6E"/>
    <w:rsid w:val="00C57FC0"/>
    <w:rsid w:val="00C625EB"/>
    <w:rsid w:val="00C6383D"/>
    <w:rsid w:val="00C6769B"/>
    <w:rsid w:val="00C70E61"/>
    <w:rsid w:val="00C75F2F"/>
    <w:rsid w:val="00C76019"/>
    <w:rsid w:val="00C85B63"/>
    <w:rsid w:val="00C904F3"/>
    <w:rsid w:val="00CA33C6"/>
    <w:rsid w:val="00CA7631"/>
    <w:rsid w:val="00CB13DE"/>
    <w:rsid w:val="00CB26F8"/>
    <w:rsid w:val="00CB53EE"/>
    <w:rsid w:val="00CD1342"/>
    <w:rsid w:val="00CD4378"/>
    <w:rsid w:val="00CE03A3"/>
    <w:rsid w:val="00CE2105"/>
    <w:rsid w:val="00D01BB2"/>
    <w:rsid w:val="00D10C6C"/>
    <w:rsid w:val="00D22413"/>
    <w:rsid w:val="00D34D01"/>
    <w:rsid w:val="00D5315D"/>
    <w:rsid w:val="00D57C7B"/>
    <w:rsid w:val="00D6042B"/>
    <w:rsid w:val="00D63B29"/>
    <w:rsid w:val="00D65262"/>
    <w:rsid w:val="00D71F5E"/>
    <w:rsid w:val="00D77A58"/>
    <w:rsid w:val="00D80FD3"/>
    <w:rsid w:val="00D83170"/>
    <w:rsid w:val="00D85907"/>
    <w:rsid w:val="00D94E41"/>
    <w:rsid w:val="00DA2D25"/>
    <w:rsid w:val="00DA6F22"/>
    <w:rsid w:val="00DA7793"/>
    <w:rsid w:val="00DB0883"/>
    <w:rsid w:val="00DB300F"/>
    <w:rsid w:val="00DB733C"/>
    <w:rsid w:val="00DB7848"/>
    <w:rsid w:val="00DE0E82"/>
    <w:rsid w:val="00DE344C"/>
    <w:rsid w:val="00DE705A"/>
    <w:rsid w:val="00DF2FFA"/>
    <w:rsid w:val="00DF50F3"/>
    <w:rsid w:val="00E0130E"/>
    <w:rsid w:val="00E04C35"/>
    <w:rsid w:val="00E152BD"/>
    <w:rsid w:val="00E23C86"/>
    <w:rsid w:val="00E25F64"/>
    <w:rsid w:val="00E322D9"/>
    <w:rsid w:val="00E34DE4"/>
    <w:rsid w:val="00E43429"/>
    <w:rsid w:val="00E44DED"/>
    <w:rsid w:val="00E47AE7"/>
    <w:rsid w:val="00E50EA4"/>
    <w:rsid w:val="00E72971"/>
    <w:rsid w:val="00E73D18"/>
    <w:rsid w:val="00E74F07"/>
    <w:rsid w:val="00E77E3C"/>
    <w:rsid w:val="00EA0356"/>
    <w:rsid w:val="00EA1AFA"/>
    <w:rsid w:val="00EA7D08"/>
    <w:rsid w:val="00EB046A"/>
    <w:rsid w:val="00EB22CB"/>
    <w:rsid w:val="00EC3786"/>
    <w:rsid w:val="00ED2DAB"/>
    <w:rsid w:val="00ED451A"/>
    <w:rsid w:val="00ED5FB6"/>
    <w:rsid w:val="00EE24C3"/>
    <w:rsid w:val="00F05DEB"/>
    <w:rsid w:val="00F122BD"/>
    <w:rsid w:val="00F22618"/>
    <w:rsid w:val="00F2332F"/>
    <w:rsid w:val="00F37D9D"/>
    <w:rsid w:val="00F50C29"/>
    <w:rsid w:val="00F6263F"/>
    <w:rsid w:val="00F65B6A"/>
    <w:rsid w:val="00F65D2D"/>
    <w:rsid w:val="00F83776"/>
    <w:rsid w:val="00F84724"/>
    <w:rsid w:val="00F87CCD"/>
    <w:rsid w:val="00FA06A1"/>
    <w:rsid w:val="00FA0F9B"/>
    <w:rsid w:val="00FA192A"/>
    <w:rsid w:val="00FA5B81"/>
    <w:rsid w:val="00FA645B"/>
    <w:rsid w:val="00FB5E60"/>
    <w:rsid w:val="00FC0FC7"/>
    <w:rsid w:val="00FC22AC"/>
    <w:rsid w:val="00FC624A"/>
    <w:rsid w:val="00FD1260"/>
    <w:rsid w:val="00FD2FD5"/>
    <w:rsid w:val="00FD3EC0"/>
    <w:rsid w:val="00FD4A68"/>
    <w:rsid w:val="00FE467B"/>
    <w:rsid w:val="00FE7C6A"/>
    <w:rsid w:val="00FF0A60"/>
    <w:rsid w:val="00FF201E"/>
    <w:rsid w:val="00FF2698"/>
    <w:rsid w:val="00FF3AD7"/>
    <w:rsid w:val="00FF5500"/>
    <w:rsid w:val="00FF70C6"/>
    <w:rsid w:val="04B4BA45"/>
    <w:rsid w:val="21CEFBDA"/>
    <w:rsid w:val="23F5B357"/>
    <w:rsid w:val="2B931909"/>
    <w:rsid w:val="2F024B5E"/>
    <w:rsid w:val="34D5C2B6"/>
    <w:rsid w:val="3534C709"/>
    <w:rsid w:val="40A36431"/>
    <w:rsid w:val="40F7FEDD"/>
    <w:rsid w:val="4D4A00BE"/>
    <w:rsid w:val="591B5A35"/>
    <w:rsid w:val="5AA438C8"/>
    <w:rsid w:val="5AA57FE0"/>
    <w:rsid w:val="6D2A0B75"/>
    <w:rsid w:val="6E39E062"/>
    <w:rsid w:val="752186EB"/>
    <w:rsid w:val="76FA8509"/>
    <w:rsid w:val="7AA69DAC"/>
    <w:rsid w:val="7EFE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B2B7D"/>
  <w15:chartTrackingRefBased/>
  <w15:docId w15:val="{575470AC-0EA1-4961-9048-28A4BC81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2" w:unhideWhenUsed="1" w:qFormat="1"/>
    <w:lsdException w:name="table of figures" w:semiHidden="1" w:unhideWhenUsed="1"/>
    <w:lsdException w:name="envelope address" w:uiPriority="38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2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 w:qFormat="1"/>
    <w:lsdException w:name="List Bullet 3" w:uiPriority="11" w:qFormat="1"/>
    <w:lsdException w:name="List Bullet 4" w:semiHidden="1" w:uiPriority="11"/>
    <w:lsdException w:name="List Bullet 5" w:semiHidden="1" w:uiPriority="1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 w:qFormat="1"/>
    <w:lsdException w:name="Salutation" w:uiPriority="36"/>
    <w:lsdException w:name="Date" w:uiPriority="38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1" w:unhideWhenUsed="1" w:qFormat="1"/>
    <w:lsdException w:name="Quote" w:semiHidden="1" w:uiPriority="26" w:unhideWhenUsed="1" w:qFormat="1"/>
    <w:lsdException w:name="Intense Quote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5" w:qFormat="1"/>
    <w:lsdException w:name="Intense Emphasis" w:uiPriority="24" w:qFormat="1"/>
    <w:lsdException w:name="Subtle Reference" w:semiHidden="1" w:uiPriority="28" w:unhideWhenUsed="1" w:qFormat="1"/>
    <w:lsdException w:name="Intense Reference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B6A"/>
    <w:pPr>
      <w:spacing w:after="240" w:line="240" w:lineRule="atLeast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F4ABA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2F52A0" w:themeColor="accent1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C50DD6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C50DD6"/>
    <w:pPr>
      <w:keepNext/>
      <w:keepLines/>
      <w:spacing w:before="360" w:after="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32187"/>
    <w:pPr>
      <w:spacing w:after="0" w:line="24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AF4ABA"/>
    <w:rPr>
      <w:rFonts w:asciiTheme="majorHAnsi" w:eastAsiaTheme="majorEastAsia" w:hAnsiTheme="majorHAnsi" w:cstheme="majorBidi"/>
      <w:b/>
      <w:color w:val="2F52A0" w:themeColor="accent1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50DD6"/>
    <w:rPr>
      <w:rFonts w:asciiTheme="majorHAnsi" w:eastAsiaTheme="majorEastAsia" w:hAnsiTheme="majorHAnsi" w:cstheme="majorBidi"/>
      <w:b/>
      <w:sz w:val="24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DE705A"/>
    <w:pPr>
      <w:spacing w:line="240" w:lineRule="auto"/>
      <w:contextualSpacing/>
    </w:pPr>
    <w:rPr>
      <w:rFonts w:asciiTheme="majorHAnsi" w:eastAsiaTheme="majorEastAsia" w:hAnsiTheme="majorHAnsi" w:cstheme="majorBidi"/>
      <w:color w:val="2F52A0" w:themeColor="accent1"/>
      <w:kern w:val="28"/>
      <w:sz w:val="36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DE705A"/>
    <w:rPr>
      <w:rFonts w:asciiTheme="majorHAnsi" w:eastAsiaTheme="majorEastAsia" w:hAnsiTheme="majorHAnsi" w:cstheme="majorBidi"/>
      <w:color w:val="2F52A0" w:themeColor="accent1"/>
      <w:kern w:val="28"/>
      <w:sz w:val="36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DE705A"/>
    <w:pPr>
      <w:numPr>
        <w:ilvl w:val="1"/>
      </w:numPr>
      <w:spacing w:before="240"/>
    </w:pPr>
    <w:rPr>
      <w:rFonts w:eastAsiaTheme="minorEastAsia"/>
      <w:color w:val="2F52A0" w:themeColor="accent1"/>
      <w:sz w:val="32"/>
    </w:rPr>
  </w:style>
  <w:style w:type="character" w:customStyle="1" w:styleId="PodnadpisChar">
    <w:name w:val="Podnadpis Char"/>
    <w:basedOn w:val="Standardnpsmoodstavce"/>
    <w:link w:val="Podnadpis"/>
    <w:uiPriority w:val="20"/>
    <w:rsid w:val="00DE705A"/>
    <w:rPr>
      <w:rFonts w:eastAsiaTheme="minorEastAsia"/>
      <w:color w:val="2F52A0" w:themeColor="accent1"/>
      <w:sz w:val="32"/>
    </w:rPr>
  </w:style>
  <w:style w:type="character" w:customStyle="1" w:styleId="Nadpis3Char">
    <w:name w:val="Nadpis 3 Char"/>
    <w:basedOn w:val="Standardnpsmoodstavce"/>
    <w:link w:val="Nadpis3"/>
    <w:uiPriority w:val="9"/>
    <w:rsid w:val="00C50DD6"/>
    <w:rPr>
      <w:rFonts w:asciiTheme="majorHAnsi" w:eastAsiaTheme="majorEastAsia" w:hAnsiTheme="majorHAnsi" w:cstheme="majorBidi"/>
      <w:b/>
      <w:sz w:val="20"/>
      <w:szCs w:val="24"/>
    </w:rPr>
  </w:style>
  <w:style w:type="paragraph" w:styleId="Zhlav">
    <w:name w:val="header"/>
    <w:basedOn w:val="Normln"/>
    <w:link w:val="ZhlavChar"/>
    <w:uiPriority w:val="34"/>
    <w:unhideWhenUsed/>
    <w:rsid w:val="00A7330D"/>
    <w:pPr>
      <w:spacing w:after="0" w:line="240" w:lineRule="auto"/>
    </w:pPr>
    <w:rPr>
      <w:b/>
      <w:color w:val="2F52A0" w:themeColor="accent1"/>
      <w:sz w:val="16"/>
    </w:rPr>
  </w:style>
  <w:style w:type="character" w:customStyle="1" w:styleId="ZhlavChar">
    <w:name w:val="Záhlaví Char"/>
    <w:basedOn w:val="Standardnpsmoodstavce"/>
    <w:link w:val="Zhlav"/>
    <w:uiPriority w:val="34"/>
    <w:rsid w:val="00A7330D"/>
    <w:rPr>
      <w:b/>
      <w:color w:val="2F52A0" w:themeColor="accent1"/>
      <w:sz w:val="16"/>
    </w:rPr>
  </w:style>
  <w:style w:type="paragraph" w:styleId="Zpat">
    <w:name w:val="footer"/>
    <w:basedOn w:val="Normln"/>
    <w:link w:val="ZpatChar"/>
    <w:uiPriority w:val="34"/>
    <w:unhideWhenUsed/>
    <w:rsid w:val="00A7330D"/>
    <w:pPr>
      <w:spacing w:after="0" w:line="240" w:lineRule="auto"/>
      <w:ind w:left="-624"/>
    </w:pPr>
    <w:rPr>
      <w:b/>
      <w:color w:val="2F52A0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A7330D"/>
    <w:rPr>
      <w:b/>
      <w:color w:val="2F52A0" w:themeColor="accent1"/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unhideWhenUsed/>
    <w:rsid w:val="007A0A5B"/>
    <w:pPr>
      <w:spacing w:after="0"/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unhideWhenUsed/>
    <w:rsid w:val="00330387"/>
    <w:pPr>
      <w:spacing w:before="240"/>
      <w:jc w:val="right"/>
    </w:pPr>
  </w:style>
  <w:style w:type="character" w:customStyle="1" w:styleId="DatumChar">
    <w:name w:val="Datum Char"/>
    <w:basedOn w:val="Standardnpsmoodstavce"/>
    <w:link w:val="Datum"/>
    <w:uiPriority w:val="35"/>
    <w:rsid w:val="007A7219"/>
    <w:rPr>
      <w:sz w:val="20"/>
    </w:rPr>
  </w:style>
  <w:style w:type="paragraph" w:styleId="Seznamsodrkami">
    <w:name w:val="List Bullet"/>
    <w:basedOn w:val="Normln"/>
    <w:uiPriority w:val="10"/>
    <w:qFormat/>
    <w:rsid w:val="00F65B6A"/>
    <w:pPr>
      <w:numPr>
        <w:numId w:val="11"/>
      </w:numPr>
      <w:contextualSpacing/>
    </w:pPr>
    <w:rPr>
      <w:noProof/>
    </w:rPr>
  </w:style>
  <w:style w:type="paragraph" w:styleId="Seznamsodrkami2">
    <w:name w:val="List Bullet 2"/>
    <w:basedOn w:val="Normln"/>
    <w:uiPriority w:val="11"/>
    <w:semiHidden/>
    <w:qFormat/>
    <w:rsid w:val="005E29CC"/>
    <w:pPr>
      <w:numPr>
        <w:numId w:val="2"/>
      </w:numPr>
    </w:pPr>
    <w:rPr>
      <w:noProof/>
    </w:rPr>
  </w:style>
  <w:style w:type="paragraph" w:styleId="Seznamsodrkami3">
    <w:name w:val="List Bullet 3"/>
    <w:basedOn w:val="Normln"/>
    <w:uiPriority w:val="11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semiHidden/>
    <w:qFormat/>
    <w:rsid w:val="005E29CC"/>
  </w:style>
  <w:style w:type="paragraph" w:styleId="Pokraovnseznamu2">
    <w:name w:val="List Continue 2"/>
    <w:basedOn w:val="Normln"/>
    <w:uiPriority w:val="15"/>
    <w:semiHidden/>
    <w:qFormat/>
    <w:rsid w:val="005E29CC"/>
    <w:pPr>
      <w:ind w:left="284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qFormat/>
    <w:rsid w:val="00DE344C"/>
    <w:rPr>
      <w:b/>
      <w:i w:val="0"/>
      <w:iCs/>
      <w:color w:val="2F52A0" w:themeColor="accent1"/>
    </w:rPr>
  </w:style>
  <w:style w:type="paragraph" w:styleId="Podpis">
    <w:name w:val="Signature"/>
    <w:basedOn w:val="Normln"/>
    <w:link w:val="PodpisChar"/>
    <w:uiPriority w:val="37"/>
    <w:rsid w:val="007A7219"/>
    <w:pPr>
      <w:spacing w:before="960" w:after="0" w:line="240" w:lineRule="auto"/>
      <w:contextualSpacing/>
    </w:pPr>
  </w:style>
  <w:style w:type="character" w:customStyle="1" w:styleId="PodpisChar">
    <w:name w:val="Podpis Char"/>
    <w:basedOn w:val="Standardnpsmoodstavce"/>
    <w:link w:val="Podpis"/>
    <w:uiPriority w:val="37"/>
    <w:rsid w:val="007A7219"/>
    <w:rPr>
      <w:sz w:val="20"/>
    </w:rPr>
  </w:style>
  <w:style w:type="paragraph" w:styleId="Zvr">
    <w:name w:val="Closing"/>
    <w:basedOn w:val="Normln"/>
    <w:next w:val="Podpis"/>
    <w:link w:val="ZvrChar"/>
    <w:uiPriority w:val="36"/>
    <w:rsid w:val="00330387"/>
    <w:pPr>
      <w:spacing w:before="240" w:after="960" w:line="240" w:lineRule="auto"/>
      <w:contextualSpacing/>
    </w:pPr>
  </w:style>
  <w:style w:type="character" w:customStyle="1" w:styleId="ZvrChar">
    <w:name w:val="Závěr Char"/>
    <w:basedOn w:val="Standardnpsmoodstavce"/>
    <w:link w:val="Zvr"/>
    <w:uiPriority w:val="36"/>
    <w:rsid w:val="007A7219"/>
    <w:rPr>
      <w:sz w:val="20"/>
    </w:rPr>
  </w:style>
  <w:style w:type="table" w:styleId="Mkatabulky">
    <w:name w:val="Table Grid"/>
    <w:basedOn w:val="Normlntabulka"/>
    <w:uiPriority w:val="39"/>
    <w:rsid w:val="00571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97D50"/>
    <w:rPr>
      <w:color w:val="2F52A0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7D50"/>
    <w:rPr>
      <w:color w:val="605E5C"/>
      <w:shd w:val="clear" w:color="auto" w:fill="E1DFDD"/>
    </w:rPr>
  </w:style>
  <w:style w:type="paragraph" w:customStyle="1" w:styleId="Perex">
    <w:name w:val="Perex"/>
    <w:basedOn w:val="Normln"/>
    <w:next w:val="Normln"/>
    <w:link w:val="PerexChar"/>
    <w:uiPriority w:val="2"/>
    <w:qFormat/>
    <w:rsid w:val="00DE705A"/>
    <w:rPr>
      <w:i/>
      <w:color w:val="87908C" w:themeColor="text2"/>
      <w:spacing w:val="10"/>
      <w:sz w:val="22"/>
    </w:rPr>
  </w:style>
  <w:style w:type="character" w:customStyle="1" w:styleId="PerexChar">
    <w:name w:val="Perex Char"/>
    <w:basedOn w:val="Standardnpsmoodstavce"/>
    <w:link w:val="Perex"/>
    <w:uiPriority w:val="2"/>
    <w:rsid w:val="00F65B6A"/>
    <w:rPr>
      <w:i/>
      <w:color w:val="87908C" w:themeColor="text2"/>
      <w:spacing w:val="10"/>
    </w:rPr>
  </w:style>
  <w:style w:type="character" w:styleId="Zdraznnjemn">
    <w:name w:val="Subtle Emphasis"/>
    <w:basedOn w:val="Standardnpsmoodstavce"/>
    <w:uiPriority w:val="25"/>
    <w:qFormat/>
    <w:rsid w:val="00AF4ABA"/>
    <w:rPr>
      <w:i/>
      <w:iCs/>
      <w:color w:val="87908C" w:themeColor="text2"/>
    </w:rPr>
  </w:style>
  <w:style w:type="character" w:styleId="Zdraznn">
    <w:name w:val="Emphasis"/>
    <w:basedOn w:val="Standardnpsmoodstavce"/>
    <w:uiPriority w:val="23"/>
    <w:qFormat/>
    <w:rsid w:val="00632B3B"/>
    <w:rPr>
      <w:i/>
      <w:iCs/>
    </w:rPr>
  </w:style>
  <w:style w:type="paragraph" w:styleId="Revize">
    <w:name w:val="Revision"/>
    <w:hidden/>
    <w:uiPriority w:val="99"/>
    <w:semiHidden/>
    <w:rsid w:val="008939A2"/>
    <w:pPr>
      <w:spacing w:after="0" w:line="240" w:lineRule="auto"/>
    </w:pPr>
    <w:rPr>
      <w:sz w:val="20"/>
    </w:rPr>
  </w:style>
  <w:style w:type="paragraph" w:styleId="Normlnweb">
    <w:name w:val="Normal (Web)"/>
    <w:basedOn w:val="Normln"/>
    <w:uiPriority w:val="99"/>
    <w:semiHidden/>
    <w:unhideWhenUsed/>
    <w:rsid w:val="00A353C8"/>
    <w:rPr>
      <w:rFonts w:ascii="Times New Roman" w:hAnsi="Times New Roman" w:cs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1941B1"/>
    <w:rPr>
      <w:color w:val="2F52A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28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282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282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28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282B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126A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1126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112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etinvestment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%20Svit&#225;kov&#225;\Downloads\drive-download-20250516T124728Z-1-001\Jet_Investment_Tiskova_zprava_1.dotx" TargetMode="External"/></Relationships>
</file>

<file path=word/theme/theme1.xml><?xml version="1.0" encoding="utf-8"?>
<a:theme xmlns:a="http://schemas.openxmlformats.org/drawingml/2006/main" name="Motiv Office">
  <a:themeElements>
    <a:clrScheme name="Jet Investment 2025">
      <a:dk1>
        <a:sysClr val="windowText" lastClr="000000"/>
      </a:dk1>
      <a:lt1>
        <a:sysClr val="window" lastClr="FFFFFF"/>
      </a:lt1>
      <a:dk2>
        <a:srgbClr val="87908C"/>
      </a:dk2>
      <a:lt2>
        <a:srgbClr val="EAEAEA"/>
      </a:lt2>
      <a:accent1>
        <a:srgbClr val="2F52A0"/>
      </a:accent1>
      <a:accent2>
        <a:srgbClr val="5C79BB"/>
      </a:accent2>
      <a:accent3>
        <a:srgbClr val="039B8A"/>
      </a:accent3>
      <a:accent4>
        <a:srgbClr val="BEA680"/>
      </a:accent4>
      <a:accent5>
        <a:srgbClr val="5B9BD5"/>
      </a:accent5>
      <a:accent6>
        <a:srgbClr val="70AD47"/>
      </a:accent6>
      <a:hlink>
        <a:srgbClr val="2F52A0"/>
      </a:hlink>
      <a:folHlink>
        <a:srgbClr val="2F52A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1AEF63623FE4F9A58CC6BACDC5B81" ma:contentTypeVersion="20" ma:contentTypeDescription="Create a new document." ma:contentTypeScope="" ma:versionID="ba4bc676df1f9eab3f26cb044a81fae5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e3259f88b550891cb74a8ede525f4279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r_x00e1_zek xmlns="65777e4e-9c65-48da-b9e4-8e2a74f419cb" xsi:nil="true"/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2A7AF2-4C65-479F-838F-11E243015D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BF422B-BECF-420B-8982-888513404F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E2AC52-9BB0-4F43-B624-AF6425C43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1846D5-1FFA-4FA6-900E-AF6C88B85895}">
  <ds:schemaRefs>
    <ds:schemaRef ds:uri="http://schemas.microsoft.com/office/2006/metadata/properties"/>
    <ds:schemaRef ds:uri="http://schemas.microsoft.com/office/infopath/2007/PartnerControls"/>
    <ds:schemaRef ds:uri="65777e4e-9c65-48da-b9e4-8e2a74f419cb"/>
    <ds:schemaRef ds:uri="8b8775cd-cb9a-4824-a228-d043804fb9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Jet_Investment_Tiskova_zprava_1</Template>
  <TotalTime>20</TotalTime>
  <Pages>2</Pages>
  <Words>586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Svitáková</dc:creator>
  <cp:keywords/>
  <dc:description/>
  <cp:lastModifiedBy>Bára Wendlová</cp:lastModifiedBy>
  <cp:revision>6</cp:revision>
  <cp:lastPrinted>2025-06-05T09:21:00Z</cp:lastPrinted>
  <dcterms:created xsi:type="dcterms:W3CDTF">2025-10-22T13:31:00Z</dcterms:created>
  <dcterms:modified xsi:type="dcterms:W3CDTF">2025-10-29T08:44:00Z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ClassificationContentMarkingHeaderShapeIds">
    <vt:lpwstr>5a7dea2d,3f6e710e,749f4e8c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Confidential</vt:lpwstr>
  </property>
  <property fmtid="{D5CDD505-2E9C-101B-9397-08002B2CF9AE}" pid="6" name="MSIP_Label_31598e80-c4b0-45ea-92db-0f710f24d13e_Enabled">
    <vt:lpwstr>true</vt:lpwstr>
  </property>
  <property fmtid="{D5CDD505-2E9C-101B-9397-08002B2CF9AE}" pid="7" name="MSIP_Label_31598e80-c4b0-45ea-92db-0f710f24d13e_SetDate">
    <vt:lpwstr>2025-07-22T12:06:09Z</vt:lpwstr>
  </property>
  <property fmtid="{D5CDD505-2E9C-101B-9397-08002B2CF9AE}" pid="8" name="MSIP_Label_31598e80-c4b0-45ea-92db-0f710f24d13e_Method">
    <vt:lpwstr>Privileged</vt:lpwstr>
  </property>
  <property fmtid="{D5CDD505-2E9C-101B-9397-08002B2CF9AE}" pid="9" name="MSIP_Label_31598e80-c4b0-45ea-92db-0f710f24d13e_Name">
    <vt:lpwstr>31598e80-c4b0-45ea-92db-0f710f24d13e</vt:lpwstr>
  </property>
  <property fmtid="{D5CDD505-2E9C-101B-9397-08002B2CF9AE}" pid="10" name="MSIP_Label_31598e80-c4b0-45ea-92db-0f710f24d13e_SiteId">
    <vt:lpwstr>64af2aee-7d6c-49ac-a409-192d3fee73b8</vt:lpwstr>
  </property>
  <property fmtid="{D5CDD505-2E9C-101B-9397-08002B2CF9AE}" pid="11" name="MSIP_Label_31598e80-c4b0-45ea-92db-0f710f24d13e_ActionId">
    <vt:lpwstr>f201724a-6c39-4b51-8b1f-c099bfe6e0cc</vt:lpwstr>
  </property>
  <property fmtid="{D5CDD505-2E9C-101B-9397-08002B2CF9AE}" pid="12" name="MSIP_Label_31598e80-c4b0-45ea-92db-0f710f24d13e_ContentBits">
    <vt:lpwstr>1</vt:lpwstr>
  </property>
  <property fmtid="{D5CDD505-2E9C-101B-9397-08002B2CF9AE}" pid="13" name="MSIP_Label_31598e80-c4b0-45ea-92db-0f710f24d13e_Tag">
    <vt:lpwstr>10, 0, 1, 1</vt:lpwstr>
  </property>
  <property fmtid="{D5CDD505-2E9C-101B-9397-08002B2CF9AE}" pid="14" name="MediaServiceImageTags">
    <vt:lpwstr/>
  </property>
</Properties>
</file>